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52" w:rsidRDefault="00312B52" w:rsidP="00312B52">
      <w:pPr>
        <w:jc w:val="center"/>
        <w:rPr>
          <w:b/>
          <w:smallCaps/>
          <w:sz w:val="32"/>
          <w:lang w:val="id-ID"/>
        </w:rPr>
      </w:pPr>
    </w:p>
    <w:p w:rsidR="00312B52" w:rsidRPr="000A5807" w:rsidRDefault="00312B52" w:rsidP="00312B52">
      <w:pPr>
        <w:jc w:val="center"/>
        <w:rPr>
          <w:b/>
          <w:smallCaps/>
          <w:sz w:val="32"/>
        </w:rPr>
      </w:pPr>
      <w:r w:rsidRPr="000A5807">
        <w:rPr>
          <w:b/>
          <w:smallCaps/>
          <w:sz w:val="32"/>
        </w:rPr>
        <w:t>Analisis Kesantunan Berbahasa Anak Pesisir</w:t>
      </w:r>
    </w:p>
    <w:p w:rsidR="00312B52" w:rsidRDefault="00312B52" w:rsidP="00312B52">
      <w:pPr>
        <w:jc w:val="center"/>
        <w:rPr>
          <w:i/>
        </w:rPr>
      </w:pPr>
    </w:p>
    <w:p w:rsidR="00312B52" w:rsidRDefault="00312B52" w:rsidP="00312B52">
      <w:pPr>
        <w:jc w:val="center"/>
        <w:rPr>
          <w:i/>
          <w:lang w:val="id-ID"/>
        </w:rPr>
      </w:pPr>
    </w:p>
    <w:p w:rsidR="00312B52" w:rsidRDefault="00312B52" w:rsidP="00312B52">
      <w:pPr>
        <w:jc w:val="center"/>
        <w:rPr>
          <w:i/>
        </w:rPr>
      </w:pPr>
      <w:r w:rsidRPr="00757856">
        <w:rPr>
          <w:i/>
        </w:rPr>
        <w:t>Devi Yuyun Sari, Siti Suhaimah, Dahliarnis, fransiska Uli Khairani, Nita Veronika Simbolon</w:t>
      </w:r>
    </w:p>
    <w:p w:rsidR="00312B52" w:rsidRDefault="00312B52" w:rsidP="00312B52">
      <w:pPr>
        <w:jc w:val="center"/>
        <w:rPr>
          <w:i/>
        </w:rPr>
      </w:pPr>
      <w:r>
        <w:rPr>
          <w:i/>
        </w:rPr>
        <w:t>Dosen Pendamping Dr. Arnita S.Si.,M.Si.</w:t>
      </w:r>
    </w:p>
    <w:p w:rsidR="00312B52" w:rsidRDefault="00312B52" w:rsidP="00312B52">
      <w:pPr>
        <w:jc w:val="center"/>
        <w:rPr>
          <w:i/>
        </w:rPr>
      </w:pPr>
      <w:r>
        <w:rPr>
          <w:i/>
        </w:rPr>
        <w:t>Prodi Sastra Indonesia</w:t>
      </w:r>
    </w:p>
    <w:p w:rsidR="00312B52" w:rsidRDefault="00312B52" w:rsidP="00312B52">
      <w:pPr>
        <w:jc w:val="center"/>
        <w:rPr>
          <w:lang w:val="id-ID"/>
        </w:rPr>
      </w:pPr>
      <w:r>
        <w:rPr>
          <w:lang w:val="id-ID"/>
        </w:rPr>
        <w:t xml:space="preserve">Fakultas Bahasa dan Seni </w:t>
      </w:r>
    </w:p>
    <w:p w:rsidR="00312B52" w:rsidRPr="000A5807" w:rsidRDefault="00312B52" w:rsidP="00312B52">
      <w:pPr>
        <w:jc w:val="center"/>
      </w:pPr>
      <w:r w:rsidRPr="000A5807">
        <w:t>Universitas Negeri Medan</w:t>
      </w:r>
    </w:p>
    <w:p w:rsidR="00312B52" w:rsidRDefault="00312B52" w:rsidP="00312B52">
      <w:pPr>
        <w:jc w:val="center"/>
        <w:rPr>
          <w:b/>
        </w:rPr>
      </w:pPr>
    </w:p>
    <w:p w:rsidR="00312B52" w:rsidRPr="000A5807" w:rsidRDefault="00312B52" w:rsidP="00312B52">
      <w:pPr>
        <w:jc w:val="center"/>
        <w:rPr>
          <w:b/>
          <w:smallCaps/>
          <w:sz w:val="28"/>
        </w:rPr>
      </w:pPr>
      <w:r w:rsidRPr="000A5807">
        <w:rPr>
          <w:b/>
          <w:smallCaps/>
          <w:sz w:val="28"/>
        </w:rPr>
        <w:t>Abstrak</w:t>
      </w:r>
    </w:p>
    <w:p w:rsidR="00312B52" w:rsidRDefault="00312B52" w:rsidP="00312B52">
      <w:pPr>
        <w:ind w:firstLine="720"/>
        <w:jc w:val="both"/>
        <w:rPr>
          <w:i/>
          <w:lang w:val="id-ID"/>
        </w:rPr>
      </w:pPr>
    </w:p>
    <w:p w:rsidR="00312B52" w:rsidRPr="00792C56" w:rsidRDefault="00312B52" w:rsidP="00312B52">
      <w:pPr>
        <w:ind w:left="1701" w:right="1699" w:firstLine="720"/>
        <w:jc w:val="both"/>
        <w:rPr>
          <w:i/>
          <w:sz w:val="20"/>
          <w:szCs w:val="20"/>
        </w:rPr>
      </w:pPr>
      <w:r w:rsidRPr="00792C56">
        <w:rPr>
          <w:i/>
          <w:sz w:val="20"/>
          <w:szCs w:val="20"/>
        </w:rPr>
        <w:t xml:space="preserve">Penelitian ini bertujuan untuk mengetahui bagaimana jenis tuturan santun dan tidak santun anak khusunya usia 5-10 tahun didaerah pesisir Labuhanbilik desa Telaga Suka dan pesisir Bagan Percut dilingkungan bermain dengan kawan sebaya. Pada penelitian ini sumber data yang digunakan ialah data primer berupa hasil transkrip rekaman yang diambil dari lapangan ketika anak-anak dikedua daerah pesisir tengah bermain dengan kawan sebaya yang kemudian dipilah kepada enam maksim.Metode yang digunakan dalam penelitian ini adalah metode penelitian kualitatif yang bersifat deskriftif. Teknik pengumpulan data yang digunakan dalam penelitian ini ialah observasi, wawancara dan dokumentasi. Teknik analisis data yang digunakan ada tiga yaitu, reduksi data, display data dan terakhir pengambilan kesimpulan. Mengidentifikasi jenis tuturan kedalam enam maksim yaitu, maksim kebijaksanaan, maksim kedermawanan, maksim penghargaan, maksim kesederhanaan, maksim permufakatan dan maksim kesimpatisan. Menelaah dan membahas seluruh yang diseleksi kemudian menerapkannya kedalam pembahasan masalah. Hasil kesimpulan menjelaskan mengenai jenis tuturan santun dan jenis tuturan tidak santun anak usia 5-10 tahun dikedua daerah pesisir ketika bermain dengan kawan sebaya. Adapun jenis tuturan yang terdapat dikedua daerah pesisir meliputi : “menyuruh, menyarankan, perintah, menyatakan, melarang, menantang, menolak, menjelaskan </w:t>
      </w:r>
    </w:p>
    <w:p w:rsidR="00312B52" w:rsidRDefault="00312B52" w:rsidP="00312B52">
      <w:pPr>
        <w:jc w:val="both"/>
      </w:pPr>
    </w:p>
    <w:p w:rsidR="00312B52" w:rsidRDefault="00312B52" w:rsidP="00312B52">
      <w:pPr>
        <w:ind w:left="1276" w:hanging="1276"/>
        <w:jc w:val="both"/>
        <w:rPr>
          <w:i/>
          <w:lang w:val="id-ID"/>
        </w:rPr>
      </w:pPr>
      <w:r w:rsidRPr="0068228E">
        <w:rPr>
          <w:b/>
          <w:i/>
        </w:rPr>
        <w:t>Kata Kunci</w:t>
      </w:r>
      <w:r>
        <w:rPr>
          <w:i/>
        </w:rPr>
        <w:t xml:space="preserve"> : </w:t>
      </w:r>
      <w:r w:rsidRPr="000A5807">
        <w:rPr>
          <w:i/>
        </w:rPr>
        <w:t>tujuan penelitian, metode penelitian, hasil penelitian</w:t>
      </w:r>
      <w:r w:rsidRPr="00BD114F">
        <w:t>.</w:t>
      </w:r>
      <w:r w:rsidRPr="0068228E">
        <w:rPr>
          <w:i/>
        </w:rPr>
        <w:t xml:space="preserve">  </w:t>
      </w:r>
    </w:p>
    <w:p w:rsidR="00312B52" w:rsidRDefault="00312B52" w:rsidP="00312B52">
      <w:pPr>
        <w:ind w:left="1276" w:hanging="1276"/>
        <w:jc w:val="both"/>
        <w:rPr>
          <w:i/>
          <w:lang w:val="id-ID"/>
        </w:rPr>
      </w:pPr>
    </w:p>
    <w:p w:rsidR="00312B52" w:rsidRDefault="00312B52" w:rsidP="00312B52">
      <w:pPr>
        <w:jc w:val="center"/>
        <w:rPr>
          <w:b/>
          <w:smallCaps/>
          <w:sz w:val="28"/>
        </w:rPr>
        <w:sectPr w:rsidR="00312B52" w:rsidSect="00312B52">
          <w:headerReference w:type="default" r:id="rId5"/>
          <w:footerReference w:type="even" r:id="rId6"/>
          <w:footerReference w:type="default" r:id="rId7"/>
          <w:pgSz w:w="11907" w:h="16840" w:code="9"/>
          <w:pgMar w:top="1418" w:right="1418" w:bottom="1418" w:left="1985" w:header="720" w:footer="720" w:gutter="0"/>
          <w:pgNumType w:start="165"/>
          <w:cols w:space="720"/>
          <w:docGrid w:linePitch="360"/>
        </w:sectPr>
      </w:pPr>
    </w:p>
    <w:p w:rsidR="00312B52" w:rsidRPr="000A5807" w:rsidRDefault="00312B52" w:rsidP="00312B52">
      <w:pPr>
        <w:jc w:val="center"/>
        <w:rPr>
          <w:b/>
          <w:smallCaps/>
          <w:sz w:val="28"/>
        </w:rPr>
      </w:pPr>
      <w:r w:rsidRPr="000A5807">
        <w:rPr>
          <w:b/>
          <w:smallCaps/>
          <w:sz w:val="28"/>
        </w:rPr>
        <w:lastRenderedPageBreak/>
        <w:t>Pendahuluan</w:t>
      </w:r>
    </w:p>
    <w:p w:rsidR="00312B52" w:rsidRDefault="00312B52" w:rsidP="00312B52">
      <w:pPr>
        <w:ind w:firstLine="357"/>
        <w:jc w:val="both"/>
        <w:rPr>
          <w:szCs w:val="20"/>
          <w:lang w:val="id-ID"/>
        </w:rPr>
      </w:pPr>
    </w:p>
    <w:p w:rsidR="00312B52" w:rsidRDefault="00312B52" w:rsidP="00312B52">
      <w:pPr>
        <w:ind w:firstLine="567"/>
        <w:jc w:val="both"/>
        <w:rPr>
          <w:sz w:val="32"/>
          <w:lang w:val="id-ID"/>
        </w:rPr>
      </w:pPr>
      <w:r w:rsidRPr="005953A4">
        <w:rPr>
          <w:szCs w:val="20"/>
        </w:rPr>
        <w:t xml:space="preserve">Kesantunan </w:t>
      </w:r>
      <w:r w:rsidRPr="005953A4">
        <w:rPr>
          <w:i/>
          <w:iCs/>
          <w:szCs w:val="20"/>
        </w:rPr>
        <w:t xml:space="preserve">(politiness), </w:t>
      </w:r>
      <w:r w:rsidRPr="005953A4">
        <w:rPr>
          <w:szCs w:val="20"/>
        </w:rPr>
        <w:t xml:space="preserve">kesopansantunan, atau etiket adalah tatacara, adat, atau kebiasaan yang berlaku dalam masyarakat. Kesantunan merupakan aturan perilaku yang ditetapkan dan disepakati bersama oleh suatu masyarakat tertentu sehingga kesantunan sekaligus menjadi prasyarat yang disepakati oleh perilaku sosial. </w:t>
      </w:r>
      <w:r w:rsidRPr="005953A4">
        <w:rPr>
          <w:szCs w:val="20"/>
        </w:rPr>
        <w:lastRenderedPageBreak/>
        <w:t>Oleh karena itu, kesantunan ini biasa disebut “tatakrama”.</w:t>
      </w:r>
    </w:p>
    <w:p w:rsidR="00312B52" w:rsidRPr="000A5807" w:rsidRDefault="00312B52" w:rsidP="00312B52">
      <w:pPr>
        <w:ind w:firstLine="567"/>
        <w:jc w:val="both"/>
        <w:rPr>
          <w:sz w:val="32"/>
        </w:rPr>
      </w:pPr>
      <w:r>
        <w:rPr>
          <w:sz w:val="32"/>
        </w:rPr>
        <w:t>M</w:t>
      </w:r>
      <w:r>
        <w:t xml:space="preserve">enurut Afrida (2005) </w:t>
      </w:r>
      <w:r>
        <w:rPr>
          <w:szCs w:val="21"/>
        </w:rPr>
        <w:t>K</w:t>
      </w:r>
      <w:r w:rsidRPr="00F27378">
        <w:t xml:space="preserve">esantunan berbahasa menjadi suatu hal yang penting untuk dibahas khususnya </w:t>
      </w:r>
      <w:r>
        <w:rPr>
          <w:color w:val="000000" w:themeColor="text1"/>
        </w:rPr>
        <w:t>m</w:t>
      </w:r>
      <w:r w:rsidRPr="00F27378">
        <w:rPr>
          <w:rStyle w:val="fc1"/>
        </w:rPr>
        <w:t>asyarakat</w:t>
      </w:r>
      <w:r w:rsidRPr="00F27378">
        <w:t xml:space="preserve"> pesisir pantai yang terkenal dengan perwatakannya yang sangat keras</w:t>
      </w:r>
      <w:r w:rsidRPr="006E30ED">
        <w:rPr>
          <w:color w:val="000000" w:themeColor="text1"/>
        </w:rPr>
        <w:t xml:space="preserve">. Ini bukan tanpa sebab, tetapi dikarenakan pola hidup mereka yang sangat tergantung dengan </w:t>
      </w:r>
      <w:r w:rsidRPr="002D26CE">
        <w:rPr>
          <w:color w:val="000000" w:themeColor="text1"/>
        </w:rPr>
        <w:t>alam</w:t>
      </w:r>
      <w:r>
        <w:rPr>
          <w:color w:val="000000" w:themeColor="text1"/>
        </w:rPr>
        <w:t xml:space="preserve">. Dari pendapat diatas, sebagai masyarakat yang tinggal tidak jauh dari </w:t>
      </w:r>
      <w:r>
        <w:rPr>
          <w:color w:val="000000" w:themeColor="text1"/>
        </w:rPr>
        <w:lastRenderedPageBreak/>
        <w:t xml:space="preserve">daerah pesisir melihat </w:t>
      </w:r>
      <w:r>
        <w:t xml:space="preserve">fenomena kesantunan berbahasa anak cukup memprihatinkan, sehingga mengangkat fenomena ini sebagai suatu masalah yang perlu dikaji. </w:t>
      </w:r>
    </w:p>
    <w:p w:rsidR="00312B52" w:rsidRPr="007F473F" w:rsidRDefault="00312B52" w:rsidP="00312B52">
      <w:pPr>
        <w:ind w:firstLine="357"/>
        <w:jc w:val="both"/>
        <w:rPr>
          <w:sz w:val="32"/>
        </w:rPr>
      </w:pPr>
      <w:r>
        <w:t>Anak pesisir yang menjadi sorotan dalam penelitian ini ialah Anak pesisir yang tinggal didaerah Labuhanbilik desa Telaga Suka dan Bagan Percut. Anak didaerah Labuhanbilik desa Telaga Suka ini kesehariannya sering menggunakan tuturan yang kurang santun saat bermain.</w:t>
      </w:r>
      <w:r>
        <w:rPr>
          <w:sz w:val="32"/>
        </w:rPr>
        <w:t xml:space="preserve"> </w:t>
      </w:r>
      <w:r>
        <w:t xml:space="preserve">Labuhanbilik desa Telaga Suka ini sendiri terletak di Kecamatan Panai Tengah Kabupaten Labuhan Batu Provinsi Sumatera Utara. Berikut salah satu contoh realisasi kesantunan berbahasa anak didaerah pesisir Labuhanbilik desa Telaga Suka ketika bermain dengan kawan sebaya: </w:t>
      </w:r>
    </w:p>
    <w:p w:rsidR="00312B52" w:rsidRDefault="00312B52" w:rsidP="00312B52">
      <w:pPr>
        <w:jc w:val="both"/>
      </w:pPr>
      <w:r>
        <w:tab/>
        <w:t>A: “Awas la ko dolu”</w:t>
      </w:r>
    </w:p>
    <w:p w:rsidR="00312B52" w:rsidRDefault="00312B52" w:rsidP="00312B52">
      <w:pPr>
        <w:jc w:val="both"/>
      </w:pPr>
      <w:r>
        <w:tab/>
        <w:t>B: “Nondak aku mengapa?”</w:t>
      </w:r>
    </w:p>
    <w:p w:rsidR="00312B52" w:rsidRDefault="00312B52" w:rsidP="00312B52">
      <w:pPr>
        <w:jc w:val="both"/>
      </w:pPr>
      <w:r>
        <w:tab/>
        <w:t>A: “Bujang Amak mu”</w:t>
      </w:r>
    </w:p>
    <w:p w:rsidR="00312B52" w:rsidRDefault="00312B52" w:rsidP="00312B52">
      <w:pPr>
        <w:ind w:firstLine="357"/>
        <w:jc w:val="both"/>
      </w:pPr>
      <w:r>
        <w:t xml:space="preserve">Fenomena yang sama mengenai kesantunan berbahasa anak juga ditemukan di daerah pesisir Bagn Percut </w:t>
      </w:r>
      <w:r w:rsidRPr="00A64C1A">
        <w:t xml:space="preserve">yang terletak di sekitar pantai timur Sumatera Utara, tepatnya di Kecamatan Percut Sei Tuan, Kabupaten Deli Serdang. </w:t>
      </w:r>
      <w:r>
        <w:t xml:space="preserve">Berikut salah satu contoh realisasi kesantunan berbahasa anak didaerah pesisir Bagan Percut ketika bermain dengan kawan sebaya </w:t>
      </w:r>
    </w:p>
    <w:p w:rsidR="00312B52" w:rsidRDefault="00312B52" w:rsidP="00312B52">
      <w:pPr>
        <w:ind w:firstLine="357"/>
        <w:jc w:val="both"/>
      </w:pPr>
      <w:r>
        <w:tab/>
        <w:t>A: “adek la ni”</w:t>
      </w:r>
    </w:p>
    <w:p w:rsidR="00312B52" w:rsidRDefault="00312B52" w:rsidP="00312B52">
      <w:pPr>
        <w:ind w:firstLine="357"/>
        <w:jc w:val="both"/>
      </w:pPr>
      <w:r>
        <w:tab/>
        <w:t>B: “adek palemu adik ni”</w:t>
      </w:r>
    </w:p>
    <w:p w:rsidR="00312B52" w:rsidRDefault="00312B52" w:rsidP="00312B52">
      <w:pPr>
        <w:jc w:val="both"/>
      </w:pPr>
      <w:r>
        <w:t xml:space="preserve">Peneliti memilih kedua daerah ini karena selain belum pernah dilakukannya penelitian yang sama. Bahasa ataupun dialek yang digunakan di pesisir Bagan Percut berbeda dari Melayu yang ada di Batubara dan Tanjung Balai yang juga merupakan daerah pesisir Sumatera Utara. Dialek di pesisir Batubara dan Tanjung Balai sama dengan di Labuhanbilik yaitu berakhiran “O”. Sementara itu, pada masyarakat pesisir di Bagan Percut bahasa Melayunya seperti bahasa Melayu di Malaysia yang berakhiran “E”. Oleh karena itu peneliti mengambil </w:t>
      </w:r>
      <w:r>
        <w:lastRenderedPageBreak/>
        <w:t>daerah Labuhanbilik desa Telaga Suka dan Bagan Percut karena bahasa Melayu di kedua daerah tersebut berbeda.</w:t>
      </w:r>
    </w:p>
    <w:p w:rsidR="00312B52" w:rsidRDefault="00312B52" w:rsidP="00312B52">
      <w:pPr>
        <w:jc w:val="both"/>
        <w:rPr>
          <w:b/>
          <w:lang w:val="id-ID"/>
        </w:rPr>
      </w:pPr>
    </w:p>
    <w:p w:rsidR="00312B52" w:rsidRPr="002E0CBA" w:rsidRDefault="00312B52" w:rsidP="00312B52">
      <w:pPr>
        <w:jc w:val="center"/>
        <w:rPr>
          <w:b/>
          <w:smallCaps/>
          <w:sz w:val="28"/>
        </w:rPr>
      </w:pPr>
      <w:r w:rsidRPr="002E0CBA">
        <w:rPr>
          <w:b/>
          <w:smallCaps/>
          <w:sz w:val="28"/>
        </w:rPr>
        <w:t>Metode</w:t>
      </w:r>
    </w:p>
    <w:p w:rsidR="00312B52" w:rsidRDefault="00312B52" w:rsidP="00312B52">
      <w:pPr>
        <w:jc w:val="both"/>
        <w:rPr>
          <w:lang w:val="id-ID"/>
        </w:rPr>
      </w:pPr>
    </w:p>
    <w:p w:rsidR="00312B52" w:rsidRDefault="00312B52" w:rsidP="00312B52">
      <w:pPr>
        <w:ind w:firstLine="567"/>
        <w:jc w:val="both"/>
      </w:pPr>
      <w:r w:rsidRPr="009D4D4E">
        <w:t>Metode penelitian yang dipakai adalah metode penelitian kualitatif dengan pendekatan deskriptif</w:t>
      </w:r>
      <w:r>
        <w:t xml:space="preserve"> yaitu</w:t>
      </w:r>
      <w:r w:rsidRPr="009D4D4E">
        <w:t xml:space="preserve"> metode yang dipakai dalam penelitian yang bermaksud untuk memahamai</w:t>
      </w:r>
      <w:r>
        <w:t xml:space="preserve"> </w:t>
      </w:r>
      <w:r w:rsidRPr="009D4D4E">
        <w:t>fenomena tentang apa yang dialami oleh subjek penelitian, misalnya perilaku,</w:t>
      </w:r>
      <w:r>
        <w:t xml:space="preserve"> </w:t>
      </w:r>
      <w:r w:rsidRPr="009D4D4E">
        <w:t>persepsi, motivasi, tindakan</w:t>
      </w:r>
      <w:r>
        <w:t xml:space="preserve"> dan </w:t>
      </w:r>
      <w:r w:rsidRPr="009D4D4E">
        <w:t>lain-lain, secara holistik</w:t>
      </w:r>
      <w:r>
        <w:t xml:space="preserve"> dan </w:t>
      </w:r>
      <w:r w:rsidRPr="009D4D4E">
        <w:t>dengan cara</w:t>
      </w:r>
      <w:r>
        <w:t xml:space="preserve"> </w:t>
      </w:r>
      <w:r w:rsidRPr="009D4D4E">
        <w:t>deskripsi dalam bentuk kata-kata dan bahasa, pada suatu konteks khusus yang</w:t>
      </w:r>
      <w:r>
        <w:t xml:space="preserve"> </w:t>
      </w:r>
      <w:r w:rsidRPr="009D4D4E">
        <w:t>alamiah dan dengan memanfaatkan berbagai metode ilmiah (Moleong, 2011: 6).</w:t>
      </w:r>
    </w:p>
    <w:p w:rsidR="00312B52" w:rsidRDefault="00312B52" w:rsidP="00312B52">
      <w:pPr>
        <w:autoSpaceDE w:val="0"/>
        <w:autoSpaceDN w:val="0"/>
        <w:adjustRightInd w:val="0"/>
        <w:ind w:firstLine="426"/>
        <w:jc w:val="both"/>
      </w:pPr>
      <w:r w:rsidRPr="009D4D4E">
        <w:t>Sumber data yang digunakan dalam penelitian ini adalah data primer, yaitu</w:t>
      </w:r>
      <w:r>
        <w:t xml:space="preserve"> </w:t>
      </w:r>
      <w:r w:rsidRPr="009D4D4E">
        <w:t>data yang secara langsung berkaitan atau berkenaan dengan masalah yang diteliti</w:t>
      </w:r>
      <w:r>
        <w:t xml:space="preserve"> </w:t>
      </w:r>
      <w:r w:rsidRPr="009D4D4E">
        <w:t>dan secara langsung dari sumber. Sumber tersebut dapat berupa dialog maupun</w:t>
      </w:r>
      <w:r>
        <w:t xml:space="preserve"> konversasi (percakapan) anak-anak usia 5-10 tahun di daerah pesisir Labuhanbilik desa Telaga Suka dan Bagan Percut</w:t>
      </w:r>
      <w:r w:rsidRPr="009D4D4E">
        <w:t xml:space="preserve"> yang di dalamnya terkandung kesantunan</w:t>
      </w:r>
      <w:r>
        <w:t xml:space="preserve"> </w:t>
      </w:r>
      <w:r w:rsidRPr="009D4D4E">
        <w:t>berbahasa beserta dengan wujud tanggapannya.</w:t>
      </w:r>
    </w:p>
    <w:p w:rsidR="00312B52" w:rsidRDefault="00312B52" w:rsidP="00312B52">
      <w:pPr>
        <w:autoSpaceDE w:val="0"/>
        <w:autoSpaceDN w:val="0"/>
        <w:adjustRightInd w:val="0"/>
        <w:ind w:firstLine="426"/>
        <w:jc w:val="both"/>
      </w:pPr>
      <w:r>
        <w:t>Teknik pengumpulan data menggunakan tiga cara yaitu, observasi natural, wawancara terstruktur dan dokumentasi. Sementara itu, teknik analisis data juga dilakukan dengan tiga teknik yaitu, reduksi data, display data dan pengambilan kesimpulan.</w:t>
      </w:r>
    </w:p>
    <w:p w:rsidR="00312B52" w:rsidRDefault="00312B52" w:rsidP="00312B52">
      <w:pPr>
        <w:autoSpaceDE w:val="0"/>
        <w:autoSpaceDN w:val="0"/>
        <w:adjustRightInd w:val="0"/>
        <w:ind w:firstLine="426"/>
        <w:jc w:val="both"/>
      </w:pPr>
    </w:p>
    <w:p w:rsidR="00312B52" w:rsidRDefault="00312B52" w:rsidP="00312B52">
      <w:pPr>
        <w:autoSpaceDE w:val="0"/>
        <w:autoSpaceDN w:val="0"/>
        <w:adjustRightInd w:val="0"/>
        <w:jc w:val="center"/>
        <w:rPr>
          <w:b/>
          <w:smallCaps/>
          <w:sz w:val="28"/>
          <w:lang w:val="id-ID"/>
        </w:rPr>
      </w:pPr>
      <w:r w:rsidRPr="002E0CBA">
        <w:rPr>
          <w:b/>
          <w:smallCaps/>
          <w:sz w:val="28"/>
        </w:rPr>
        <w:t>Pembahasan</w:t>
      </w:r>
    </w:p>
    <w:p w:rsidR="00312B52" w:rsidRPr="002E0CBA" w:rsidRDefault="00312B52" w:rsidP="00312B52">
      <w:pPr>
        <w:autoSpaceDE w:val="0"/>
        <w:autoSpaceDN w:val="0"/>
        <w:adjustRightInd w:val="0"/>
        <w:jc w:val="center"/>
        <w:rPr>
          <w:b/>
          <w:smallCaps/>
          <w:sz w:val="28"/>
          <w:lang w:val="id-ID"/>
        </w:rPr>
      </w:pPr>
    </w:p>
    <w:p w:rsidR="00312B52" w:rsidRPr="00E422D1" w:rsidRDefault="00312B52" w:rsidP="00312B52">
      <w:pPr>
        <w:pStyle w:val="ListParagraph"/>
        <w:numPr>
          <w:ilvl w:val="0"/>
          <w:numId w:val="3"/>
        </w:numPr>
        <w:spacing w:after="0"/>
        <w:jc w:val="both"/>
        <w:rPr>
          <w:rFonts w:ascii="Times New Roman" w:hAnsi="Times New Roman"/>
          <w:b/>
          <w:sz w:val="24"/>
          <w:szCs w:val="24"/>
        </w:rPr>
      </w:pPr>
      <w:r>
        <w:rPr>
          <w:rFonts w:ascii="Times New Roman" w:hAnsi="Times New Roman"/>
          <w:b/>
          <w:sz w:val="24"/>
          <w:szCs w:val="24"/>
        </w:rPr>
        <w:t>Jenis tuturan santun anak di</w:t>
      </w:r>
      <w:r w:rsidRPr="00E422D1">
        <w:rPr>
          <w:rFonts w:ascii="Times New Roman" w:hAnsi="Times New Roman"/>
          <w:b/>
          <w:sz w:val="24"/>
          <w:szCs w:val="24"/>
        </w:rPr>
        <w:t xml:space="preserve"> kedua daerah pesisir</w:t>
      </w:r>
    </w:p>
    <w:p w:rsidR="00312B52" w:rsidRDefault="00312B52" w:rsidP="00312B52">
      <w:pPr>
        <w:ind w:firstLine="567"/>
        <w:jc w:val="both"/>
        <w:rPr>
          <w:lang w:val="id-ID"/>
        </w:rPr>
      </w:pPr>
      <w:r>
        <w:t xml:space="preserve">Penelitian ini merupakan penelitian bahasa yang mengkaji kesantunan dalam berbahasa dengan prinsip kesantunan berbahasa. Analisis </w:t>
      </w:r>
      <w:r>
        <w:lastRenderedPageBreak/>
        <w:t>kesantunan berbahasa anak pesisir ini dilakukan didaerah pesisir Labuhanbilik Desa Telaga Suka dan pesisir Bagan Percut dilakukan.</w:t>
      </w:r>
    </w:p>
    <w:p w:rsidR="00312B52" w:rsidRPr="002E0CBA" w:rsidRDefault="00312B52" w:rsidP="00312B52">
      <w:pPr>
        <w:ind w:firstLine="567"/>
        <w:jc w:val="both"/>
      </w:pPr>
      <w:r>
        <w:t xml:space="preserve">Dari rekaman yang diambil dilapangan ketika anak-anak tengah bermain di daerah pesisir Labuhanbilik </w:t>
      </w:r>
      <w:r>
        <w:lastRenderedPageBreak/>
        <w:t xml:space="preserve">desa Telaga Suka dan Bagan Percut ditemukan jenis tuturan yang </w:t>
      </w:r>
      <w:r>
        <w:rPr>
          <w:color w:val="000000" w:themeColor="text1"/>
        </w:rPr>
        <w:t xml:space="preserve">memenuhi </w:t>
      </w:r>
      <w:r w:rsidRPr="009572F3">
        <w:rPr>
          <w:color w:val="000000" w:themeColor="text1"/>
        </w:rPr>
        <w:t>prinsip kesantunan</w:t>
      </w:r>
      <w:r>
        <w:rPr>
          <w:color w:val="000000" w:themeColor="text1"/>
        </w:rPr>
        <w:t xml:space="preserve"> berbahasa Leech (dalam Rahardi: 2010) di </w:t>
      </w:r>
      <w:r w:rsidRPr="009572F3">
        <w:rPr>
          <w:color w:val="000000" w:themeColor="text1"/>
        </w:rPr>
        <w:t xml:space="preserve">lingkungan kawan sebaya sebagai berikut : </w:t>
      </w:r>
    </w:p>
    <w:p w:rsidR="00312B52" w:rsidRDefault="00312B52" w:rsidP="00312B52">
      <w:pPr>
        <w:ind w:firstLine="360"/>
        <w:jc w:val="both"/>
        <w:rPr>
          <w:color w:val="000000" w:themeColor="text1"/>
        </w:rPr>
      </w:pPr>
    </w:p>
    <w:p w:rsidR="00312B52" w:rsidRDefault="00312B52" w:rsidP="00312B52">
      <w:pPr>
        <w:jc w:val="both"/>
        <w:rPr>
          <w:b/>
          <w:color w:val="000000" w:themeColor="text1"/>
        </w:rPr>
        <w:sectPr w:rsidR="00312B52" w:rsidSect="00733318">
          <w:type w:val="continuous"/>
          <w:pgSz w:w="11907" w:h="16840" w:code="9"/>
          <w:pgMar w:top="1418" w:right="1418" w:bottom="1418" w:left="1985" w:header="720" w:footer="720" w:gutter="0"/>
          <w:cols w:num="2" w:space="720"/>
          <w:docGrid w:linePitch="360"/>
        </w:sectPr>
      </w:pPr>
    </w:p>
    <w:p w:rsidR="00312B52" w:rsidRDefault="00312B52" w:rsidP="00312B52">
      <w:pPr>
        <w:jc w:val="both"/>
        <w:rPr>
          <w:b/>
          <w:color w:val="000000" w:themeColor="text1"/>
          <w:lang w:val="id-ID"/>
        </w:rPr>
      </w:pPr>
      <w:r w:rsidRPr="00AC3C59">
        <w:rPr>
          <w:b/>
          <w:color w:val="000000" w:themeColor="text1"/>
        </w:rPr>
        <w:lastRenderedPageBreak/>
        <w:t>Tabel 1. Jenis tuturan</w:t>
      </w:r>
      <w:r>
        <w:rPr>
          <w:b/>
          <w:color w:val="000000" w:themeColor="text1"/>
        </w:rPr>
        <w:t xml:space="preserve"> santun</w:t>
      </w:r>
      <w:r w:rsidRPr="00AC3C59">
        <w:rPr>
          <w:b/>
          <w:color w:val="000000" w:themeColor="text1"/>
        </w:rPr>
        <w:t xml:space="preserve"> anak pesisir di daerah Labuhanbilik desa Telaga Suka dan Bagan Percut</w:t>
      </w:r>
    </w:p>
    <w:p w:rsidR="00312B52" w:rsidRPr="002E0CBA" w:rsidRDefault="00312B52" w:rsidP="00312B52">
      <w:pPr>
        <w:jc w:val="both"/>
        <w:rPr>
          <w:b/>
          <w:color w:val="000000" w:themeColor="text1"/>
          <w:lang w:val="id-ID"/>
        </w:rPr>
      </w:pPr>
    </w:p>
    <w:tbl>
      <w:tblPr>
        <w:tblStyle w:val="TableGrid"/>
        <w:tblW w:w="8522" w:type="dxa"/>
        <w:tblLayout w:type="fixed"/>
        <w:tblLook w:val="04A0"/>
      </w:tblPr>
      <w:tblGrid>
        <w:gridCol w:w="2059"/>
        <w:gridCol w:w="2643"/>
        <w:gridCol w:w="588"/>
        <w:gridCol w:w="587"/>
        <w:gridCol w:w="588"/>
        <w:gridCol w:w="587"/>
        <w:gridCol w:w="588"/>
        <w:gridCol w:w="882"/>
      </w:tblGrid>
      <w:tr w:rsidR="00312B52" w:rsidTr="002361C0">
        <w:trPr>
          <w:trHeight w:val="285"/>
        </w:trPr>
        <w:tc>
          <w:tcPr>
            <w:tcW w:w="2059" w:type="dxa"/>
            <w:vMerge w:val="restart"/>
          </w:tcPr>
          <w:p w:rsidR="00312B52" w:rsidRPr="000613A4" w:rsidRDefault="00312B52" w:rsidP="002361C0">
            <w:pPr>
              <w:jc w:val="center"/>
              <w:rPr>
                <w:b/>
              </w:rPr>
            </w:pPr>
            <w:r>
              <w:rPr>
                <w:b/>
              </w:rPr>
              <w:t xml:space="preserve">Daerah pesisir </w:t>
            </w:r>
          </w:p>
        </w:tc>
        <w:tc>
          <w:tcPr>
            <w:tcW w:w="2643" w:type="dxa"/>
            <w:vMerge w:val="restart"/>
          </w:tcPr>
          <w:p w:rsidR="00312B52" w:rsidRPr="000613A4" w:rsidRDefault="00312B52" w:rsidP="002361C0">
            <w:pPr>
              <w:jc w:val="center"/>
              <w:rPr>
                <w:b/>
              </w:rPr>
            </w:pPr>
            <w:r w:rsidRPr="000613A4">
              <w:rPr>
                <w:b/>
              </w:rPr>
              <w:t>Jenis Tuturan</w:t>
            </w:r>
          </w:p>
        </w:tc>
        <w:tc>
          <w:tcPr>
            <w:tcW w:w="3820" w:type="dxa"/>
            <w:gridSpan w:val="6"/>
          </w:tcPr>
          <w:p w:rsidR="00312B52" w:rsidRPr="000613A4" w:rsidRDefault="00312B52" w:rsidP="002361C0">
            <w:pPr>
              <w:jc w:val="center"/>
              <w:rPr>
                <w:b/>
              </w:rPr>
            </w:pPr>
            <w:r w:rsidRPr="000613A4">
              <w:rPr>
                <w:b/>
              </w:rPr>
              <w:t>Prinsip</w:t>
            </w:r>
            <w:r>
              <w:rPr>
                <w:b/>
              </w:rPr>
              <w:t xml:space="preserve"> </w:t>
            </w:r>
          </w:p>
        </w:tc>
      </w:tr>
      <w:tr w:rsidR="00312B52" w:rsidTr="002361C0">
        <w:trPr>
          <w:trHeight w:val="156"/>
        </w:trPr>
        <w:tc>
          <w:tcPr>
            <w:tcW w:w="2059" w:type="dxa"/>
            <w:vMerge/>
          </w:tcPr>
          <w:p w:rsidR="00312B52" w:rsidRPr="000613A4" w:rsidRDefault="00312B52" w:rsidP="002361C0">
            <w:pPr>
              <w:jc w:val="center"/>
              <w:rPr>
                <w:b/>
              </w:rPr>
            </w:pPr>
          </w:p>
        </w:tc>
        <w:tc>
          <w:tcPr>
            <w:tcW w:w="2643" w:type="dxa"/>
            <w:vMerge/>
          </w:tcPr>
          <w:p w:rsidR="00312B52" w:rsidRPr="000613A4" w:rsidRDefault="00312B52" w:rsidP="002361C0">
            <w:pPr>
              <w:jc w:val="center"/>
              <w:rPr>
                <w:b/>
              </w:rPr>
            </w:pPr>
          </w:p>
        </w:tc>
        <w:tc>
          <w:tcPr>
            <w:tcW w:w="588" w:type="dxa"/>
          </w:tcPr>
          <w:p w:rsidR="00312B52" w:rsidRPr="000613A4" w:rsidRDefault="00312B52" w:rsidP="002361C0">
            <w:pPr>
              <w:jc w:val="center"/>
              <w:rPr>
                <w:b/>
              </w:rPr>
            </w:pPr>
            <w:r w:rsidRPr="000613A4">
              <w:rPr>
                <w:b/>
              </w:rPr>
              <w:t>A</w:t>
            </w:r>
          </w:p>
        </w:tc>
        <w:tc>
          <w:tcPr>
            <w:tcW w:w="587" w:type="dxa"/>
          </w:tcPr>
          <w:p w:rsidR="00312B52" w:rsidRPr="000613A4" w:rsidRDefault="00312B52" w:rsidP="002361C0">
            <w:pPr>
              <w:jc w:val="center"/>
              <w:rPr>
                <w:b/>
              </w:rPr>
            </w:pPr>
            <w:r w:rsidRPr="000613A4">
              <w:rPr>
                <w:b/>
              </w:rPr>
              <w:t>B</w:t>
            </w:r>
          </w:p>
        </w:tc>
        <w:tc>
          <w:tcPr>
            <w:tcW w:w="588" w:type="dxa"/>
          </w:tcPr>
          <w:p w:rsidR="00312B52" w:rsidRPr="000613A4" w:rsidRDefault="00312B52" w:rsidP="002361C0">
            <w:pPr>
              <w:jc w:val="center"/>
              <w:rPr>
                <w:b/>
              </w:rPr>
            </w:pPr>
            <w:r w:rsidRPr="000613A4">
              <w:rPr>
                <w:b/>
              </w:rPr>
              <w:t>C</w:t>
            </w:r>
          </w:p>
        </w:tc>
        <w:tc>
          <w:tcPr>
            <w:tcW w:w="587" w:type="dxa"/>
          </w:tcPr>
          <w:p w:rsidR="00312B52" w:rsidRPr="000613A4" w:rsidRDefault="00312B52" w:rsidP="002361C0">
            <w:pPr>
              <w:jc w:val="center"/>
              <w:rPr>
                <w:b/>
              </w:rPr>
            </w:pPr>
            <w:r w:rsidRPr="000613A4">
              <w:rPr>
                <w:b/>
              </w:rPr>
              <w:t>D</w:t>
            </w:r>
          </w:p>
        </w:tc>
        <w:tc>
          <w:tcPr>
            <w:tcW w:w="588" w:type="dxa"/>
          </w:tcPr>
          <w:p w:rsidR="00312B52" w:rsidRPr="000613A4" w:rsidRDefault="00312B52" w:rsidP="002361C0">
            <w:pPr>
              <w:jc w:val="center"/>
              <w:rPr>
                <w:b/>
              </w:rPr>
            </w:pPr>
            <w:r w:rsidRPr="000613A4">
              <w:rPr>
                <w:b/>
              </w:rPr>
              <w:t>E</w:t>
            </w:r>
          </w:p>
        </w:tc>
        <w:tc>
          <w:tcPr>
            <w:tcW w:w="881" w:type="dxa"/>
          </w:tcPr>
          <w:p w:rsidR="00312B52" w:rsidRPr="000613A4" w:rsidRDefault="00312B52" w:rsidP="002361C0">
            <w:pPr>
              <w:jc w:val="center"/>
              <w:rPr>
                <w:b/>
              </w:rPr>
            </w:pPr>
            <w:r w:rsidRPr="000613A4">
              <w:rPr>
                <w:b/>
              </w:rPr>
              <w:t>F</w:t>
            </w:r>
          </w:p>
        </w:tc>
      </w:tr>
      <w:tr w:rsidR="00312B52" w:rsidTr="002361C0">
        <w:trPr>
          <w:trHeight w:val="298"/>
        </w:trPr>
        <w:tc>
          <w:tcPr>
            <w:tcW w:w="2059" w:type="dxa"/>
            <w:vMerge w:val="restart"/>
          </w:tcPr>
          <w:p w:rsidR="00312B52" w:rsidRDefault="00312B52" w:rsidP="002361C0">
            <w:pPr>
              <w:jc w:val="both"/>
            </w:pPr>
            <w:r>
              <w:t>Labuhanbilik desa Telaga Suka</w:t>
            </w:r>
          </w:p>
        </w:tc>
        <w:tc>
          <w:tcPr>
            <w:tcW w:w="2643" w:type="dxa"/>
          </w:tcPr>
          <w:p w:rsidR="00312B52" w:rsidRDefault="00312B52" w:rsidP="002361C0">
            <w:pPr>
              <w:jc w:val="both"/>
            </w:pPr>
            <w:r>
              <w:t xml:space="preserve">Menyuruh </w:t>
            </w:r>
          </w:p>
        </w:tc>
        <w:tc>
          <w:tcPr>
            <w:tcW w:w="588" w:type="dxa"/>
          </w:tcPr>
          <w:p w:rsidR="00312B52" w:rsidRDefault="00312B52" w:rsidP="002361C0">
            <w:pPr>
              <w:jc w:val="center"/>
            </w:pPr>
            <w:r>
              <w:t>1</w:t>
            </w:r>
          </w:p>
        </w:tc>
        <w:tc>
          <w:tcPr>
            <w:tcW w:w="587" w:type="dxa"/>
          </w:tcPr>
          <w:p w:rsidR="00312B52" w:rsidRDefault="00312B52" w:rsidP="002361C0">
            <w:pPr>
              <w:jc w:val="center"/>
            </w:pPr>
          </w:p>
        </w:tc>
        <w:tc>
          <w:tcPr>
            <w:tcW w:w="588" w:type="dxa"/>
          </w:tcPr>
          <w:p w:rsidR="00312B52" w:rsidRDefault="00312B52" w:rsidP="002361C0">
            <w:pPr>
              <w:jc w:val="center"/>
            </w:pPr>
          </w:p>
        </w:tc>
        <w:tc>
          <w:tcPr>
            <w:tcW w:w="587" w:type="dxa"/>
          </w:tcPr>
          <w:p w:rsidR="00312B52" w:rsidRDefault="00312B52" w:rsidP="002361C0">
            <w:pPr>
              <w:jc w:val="center"/>
            </w:pPr>
          </w:p>
        </w:tc>
        <w:tc>
          <w:tcPr>
            <w:tcW w:w="588" w:type="dxa"/>
          </w:tcPr>
          <w:p w:rsidR="00312B52" w:rsidRDefault="00312B52" w:rsidP="002361C0">
            <w:pPr>
              <w:jc w:val="center"/>
            </w:pPr>
          </w:p>
        </w:tc>
        <w:tc>
          <w:tcPr>
            <w:tcW w:w="881" w:type="dxa"/>
          </w:tcPr>
          <w:p w:rsidR="00312B52" w:rsidRDefault="00312B52" w:rsidP="002361C0">
            <w:pPr>
              <w:jc w:val="center"/>
            </w:pPr>
          </w:p>
        </w:tc>
      </w:tr>
      <w:tr w:rsidR="00312B52" w:rsidTr="002361C0">
        <w:trPr>
          <w:trHeight w:val="156"/>
        </w:trPr>
        <w:tc>
          <w:tcPr>
            <w:tcW w:w="2059" w:type="dxa"/>
            <w:vMerge/>
          </w:tcPr>
          <w:p w:rsidR="00312B52" w:rsidRDefault="00312B52" w:rsidP="002361C0">
            <w:pPr>
              <w:jc w:val="both"/>
            </w:pPr>
          </w:p>
        </w:tc>
        <w:tc>
          <w:tcPr>
            <w:tcW w:w="2643" w:type="dxa"/>
          </w:tcPr>
          <w:p w:rsidR="00312B52" w:rsidRDefault="00312B52" w:rsidP="002361C0">
            <w:pPr>
              <w:jc w:val="both"/>
            </w:pPr>
            <w:r>
              <w:t xml:space="preserve">Menyarankan  </w:t>
            </w:r>
          </w:p>
        </w:tc>
        <w:tc>
          <w:tcPr>
            <w:tcW w:w="588" w:type="dxa"/>
          </w:tcPr>
          <w:p w:rsidR="00312B52" w:rsidRDefault="00312B52" w:rsidP="002361C0">
            <w:pPr>
              <w:jc w:val="center"/>
            </w:pPr>
          </w:p>
        </w:tc>
        <w:tc>
          <w:tcPr>
            <w:tcW w:w="587" w:type="dxa"/>
          </w:tcPr>
          <w:p w:rsidR="00312B52" w:rsidRDefault="00312B52" w:rsidP="002361C0">
            <w:pPr>
              <w:jc w:val="center"/>
            </w:pPr>
            <w:r>
              <w:t>1</w:t>
            </w:r>
          </w:p>
        </w:tc>
        <w:tc>
          <w:tcPr>
            <w:tcW w:w="588" w:type="dxa"/>
          </w:tcPr>
          <w:p w:rsidR="00312B52" w:rsidRDefault="00312B52" w:rsidP="002361C0">
            <w:pPr>
              <w:jc w:val="center"/>
            </w:pPr>
          </w:p>
        </w:tc>
        <w:tc>
          <w:tcPr>
            <w:tcW w:w="587" w:type="dxa"/>
          </w:tcPr>
          <w:p w:rsidR="00312B52" w:rsidRDefault="00312B52" w:rsidP="002361C0">
            <w:pPr>
              <w:jc w:val="center"/>
            </w:pPr>
          </w:p>
        </w:tc>
        <w:tc>
          <w:tcPr>
            <w:tcW w:w="588" w:type="dxa"/>
          </w:tcPr>
          <w:p w:rsidR="00312B52" w:rsidRDefault="00312B52" w:rsidP="002361C0">
            <w:pPr>
              <w:jc w:val="center"/>
            </w:pPr>
          </w:p>
        </w:tc>
        <w:tc>
          <w:tcPr>
            <w:tcW w:w="881" w:type="dxa"/>
          </w:tcPr>
          <w:p w:rsidR="00312B52" w:rsidRDefault="00312B52" w:rsidP="002361C0">
            <w:pPr>
              <w:jc w:val="center"/>
            </w:pPr>
            <w:r>
              <w:t>2</w:t>
            </w:r>
          </w:p>
        </w:tc>
      </w:tr>
      <w:tr w:rsidR="00312B52" w:rsidTr="002361C0">
        <w:trPr>
          <w:trHeight w:val="156"/>
        </w:trPr>
        <w:tc>
          <w:tcPr>
            <w:tcW w:w="2059" w:type="dxa"/>
            <w:vMerge/>
          </w:tcPr>
          <w:p w:rsidR="00312B52" w:rsidRDefault="00312B52" w:rsidP="002361C0">
            <w:pPr>
              <w:jc w:val="both"/>
            </w:pPr>
          </w:p>
        </w:tc>
        <w:tc>
          <w:tcPr>
            <w:tcW w:w="2643" w:type="dxa"/>
          </w:tcPr>
          <w:p w:rsidR="00312B52" w:rsidRDefault="00312B52" w:rsidP="002361C0">
            <w:pPr>
              <w:jc w:val="both"/>
            </w:pPr>
            <w:r>
              <w:t>Peringatan</w:t>
            </w:r>
          </w:p>
        </w:tc>
        <w:tc>
          <w:tcPr>
            <w:tcW w:w="588" w:type="dxa"/>
          </w:tcPr>
          <w:p w:rsidR="00312B52" w:rsidRDefault="00312B52" w:rsidP="002361C0">
            <w:pPr>
              <w:jc w:val="center"/>
            </w:pPr>
          </w:p>
        </w:tc>
        <w:tc>
          <w:tcPr>
            <w:tcW w:w="587" w:type="dxa"/>
          </w:tcPr>
          <w:p w:rsidR="00312B52" w:rsidRDefault="00312B52" w:rsidP="002361C0">
            <w:pPr>
              <w:jc w:val="center"/>
            </w:pPr>
          </w:p>
        </w:tc>
        <w:tc>
          <w:tcPr>
            <w:tcW w:w="588" w:type="dxa"/>
          </w:tcPr>
          <w:p w:rsidR="00312B52" w:rsidRDefault="00312B52" w:rsidP="002361C0">
            <w:pPr>
              <w:jc w:val="center"/>
            </w:pPr>
          </w:p>
        </w:tc>
        <w:tc>
          <w:tcPr>
            <w:tcW w:w="587" w:type="dxa"/>
          </w:tcPr>
          <w:p w:rsidR="00312B52" w:rsidRDefault="00312B52" w:rsidP="002361C0">
            <w:pPr>
              <w:jc w:val="center"/>
            </w:pPr>
          </w:p>
        </w:tc>
        <w:tc>
          <w:tcPr>
            <w:tcW w:w="588" w:type="dxa"/>
          </w:tcPr>
          <w:p w:rsidR="00312B52" w:rsidRDefault="00312B52" w:rsidP="002361C0">
            <w:pPr>
              <w:jc w:val="center"/>
            </w:pPr>
            <w:r>
              <w:t>1</w:t>
            </w:r>
          </w:p>
        </w:tc>
        <w:tc>
          <w:tcPr>
            <w:tcW w:w="881" w:type="dxa"/>
          </w:tcPr>
          <w:p w:rsidR="00312B52" w:rsidRDefault="00312B52" w:rsidP="002361C0">
            <w:pPr>
              <w:jc w:val="center"/>
            </w:pPr>
          </w:p>
        </w:tc>
      </w:tr>
      <w:tr w:rsidR="00312B52" w:rsidTr="002361C0">
        <w:trPr>
          <w:trHeight w:val="291"/>
        </w:trPr>
        <w:tc>
          <w:tcPr>
            <w:tcW w:w="2059" w:type="dxa"/>
          </w:tcPr>
          <w:p w:rsidR="00312B52" w:rsidRDefault="00312B52" w:rsidP="002361C0">
            <w:pPr>
              <w:jc w:val="both"/>
            </w:pPr>
          </w:p>
        </w:tc>
        <w:tc>
          <w:tcPr>
            <w:tcW w:w="2643" w:type="dxa"/>
          </w:tcPr>
          <w:p w:rsidR="00312B52" w:rsidRDefault="00312B52" w:rsidP="002361C0">
            <w:pPr>
              <w:jc w:val="both"/>
            </w:pPr>
            <w:r>
              <w:t>Menyatakan</w:t>
            </w:r>
          </w:p>
        </w:tc>
        <w:tc>
          <w:tcPr>
            <w:tcW w:w="588" w:type="dxa"/>
          </w:tcPr>
          <w:p w:rsidR="00312B52" w:rsidRDefault="00312B52" w:rsidP="002361C0">
            <w:pPr>
              <w:jc w:val="center"/>
            </w:pPr>
          </w:p>
        </w:tc>
        <w:tc>
          <w:tcPr>
            <w:tcW w:w="587" w:type="dxa"/>
          </w:tcPr>
          <w:p w:rsidR="00312B52" w:rsidRDefault="00312B52" w:rsidP="002361C0">
            <w:pPr>
              <w:jc w:val="center"/>
            </w:pPr>
          </w:p>
        </w:tc>
        <w:tc>
          <w:tcPr>
            <w:tcW w:w="588" w:type="dxa"/>
          </w:tcPr>
          <w:p w:rsidR="00312B52" w:rsidRDefault="00312B52" w:rsidP="002361C0">
            <w:pPr>
              <w:jc w:val="center"/>
            </w:pPr>
          </w:p>
        </w:tc>
        <w:tc>
          <w:tcPr>
            <w:tcW w:w="587" w:type="dxa"/>
          </w:tcPr>
          <w:p w:rsidR="00312B52" w:rsidRDefault="00312B52" w:rsidP="002361C0">
            <w:pPr>
              <w:jc w:val="center"/>
            </w:pPr>
          </w:p>
        </w:tc>
        <w:tc>
          <w:tcPr>
            <w:tcW w:w="588" w:type="dxa"/>
          </w:tcPr>
          <w:p w:rsidR="00312B52" w:rsidRDefault="00312B52" w:rsidP="002361C0">
            <w:pPr>
              <w:jc w:val="center"/>
            </w:pPr>
            <w:r>
              <w:t>2</w:t>
            </w:r>
          </w:p>
        </w:tc>
        <w:tc>
          <w:tcPr>
            <w:tcW w:w="881" w:type="dxa"/>
          </w:tcPr>
          <w:p w:rsidR="00312B52" w:rsidRDefault="00312B52" w:rsidP="002361C0">
            <w:pPr>
              <w:jc w:val="center"/>
            </w:pPr>
          </w:p>
        </w:tc>
      </w:tr>
      <w:tr w:rsidR="00312B52" w:rsidTr="002361C0">
        <w:trPr>
          <w:trHeight w:val="244"/>
        </w:trPr>
        <w:tc>
          <w:tcPr>
            <w:tcW w:w="2059" w:type="dxa"/>
          </w:tcPr>
          <w:p w:rsidR="00312B52" w:rsidRDefault="00312B52" w:rsidP="002361C0">
            <w:pPr>
              <w:jc w:val="both"/>
            </w:pPr>
            <w:r>
              <w:t>Bagan Percut</w:t>
            </w:r>
          </w:p>
        </w:tc>
        <w:tc>
          <w:tcPr>
            <w:tcW w:w="2643" w:type="dxa"/>
          </w:tcPr>
          <w:p w:rsidR="00312B52" w:rsidRDefault="00312B52" w:rsidP="002361C0">
            <w:pPr>
              <w:jc w:val="both"/>
            </w:pPr>
            <w:r>
              <w:t>Menyatakan</w:t>
            </w:r>
          </w:p>
        </w:tc>
        <w:tc>
          <w:tcPr>
            <w:tcW w:w="588" w:type="dxa"/>
          </w:tcPr>
          <w:p w:rsidR="00312B52" w:rsidRDefault="00312B52" w:rsidP="002361C0">
            <w:pPr>
              <w:jc w:val="center"/>
            </w:pPr>
          </w:p>
        </w:tc>
        <w:tc>
          <w:tcPr>
            <w:tcW w:w="587" w:type="dxa"/>
          </w:tcPr>
          <w:p w:rsidR="00312B52" w:rsidRDefault="00312B52" w:rsidP="002361C0">
            <w:pPr>
              <w:jc w:val="center"/>
            </w:pPr>
          </w:p>
        </w:tc>
        <w:tc>
          <w:tcPr>
            <w:tcW w:w="588" w:type="dxa"/>
          </w:tcPr>
          <w:p w:rsidR="00312B52" w:rsidRDefault="00312B52" w:rsidP="002361C0">
            <w:pPr>
              <w:jc w:val="center"/>
            </w:pPr>
          </w:p>
        </w:tc>
        <w:tc>
          <w:tcPr>
            <w:tcW w:w="587" w:type="dxa"/>
          </w:tcPr>
          <w:p w:rsidR="00312B52" w:rsidRDefault="00312B52" w:rsidP="002361C0">
            <w:pPr>
              <w:jc w:val="center"/>
            </w:pPr>
          </w:p>
        </w:tc>
        <w:tc>
          <w:tcPr>
            <w:tcW w:w="588" w:type="dxa"/>
          </w:tcPr>
          <w:p w:rsidR="00312B52" w:rsidRDefault="00312B52" w:rsidP="002361C0">
            <w:pPr>
              <w:jc w:val="center"/>
            </w:pPr>
          </w:p>
        </w:tc>
        <w:tc>
          <w:tcPr>
            <w:tcW w:w="881" w:type="dxa"/>
          </w:tcPr>
          <w:p w:rsidR="00312B52" w:rsidRDefault="00312B52" w:rsidP="002361C0">
            <w:pPr>
              <w:jc w:val="center"/>
            </w:pPr>
            <w:r>
              <w:t>1</w:t>
            </w:r>
          </w:p>
        </w:tc>
      </w:tr>
    </w:tbl>
    <w:p w:rsidR="00312B52" w:rsidRDefault="00312B52" w:rsidP="00312B52">
      <w:pPr>
        <w:jc w:val="both"/>
      </w:pPr>
    </w:p>
    <w:p w:rsidR="00312B52" w:rsidRDefault="00312B52" w:rsidP="00312B52">
      <w:pPr>
        <w:jc w:val="both"/>
        <w:sectPr w:rsidR="00312B52" w:rsidSect="00733318">
          <w:type w:val="continuous"/>
          <w:pgSz w:w="11907" w:h="16840" w:code="9"/>
          <w:pgMar w:top="1418" w:right="1418" w:bottom="1418" w:left="1985" w:header="720" w:footer="720" w:gutter="0"/>
          <w:cols w:space="720"/>
          <w:docGrid w:linePitch="360"/>
        </w:sectPr>
      </w:pPr>
    </w:p>
    <w:p w:rsidR="00312B52" w:rsidRDefault="00312B52" w:rsidP="00312B52">
      <w:pPr>
        <w:jc w:val="both"/>
      </w:pPr>
      <w:r>
        <w:lastRenderedPageBreak/>
        <w:t>Keterangan: A : maksim kebijaksanaan</w:t>
      </w:r>
    </w:p>
    <w:p w:rsidR="00312B52" w:rsidRDefault="00312B52" w:rsidP="00312B52">
      <w:pPr>
        <w:ind w:left="556" w:firstLine="720"/>
        <w:jc w:val="both"/>
      </w:pPr>
      <w:r>
        <w:t>D : maksim kesederhanaan</w:t>
      </w:r>
    </w:p>
    <w:p w:rsidR="00312B52" w:rsidRDefault="00312B52" w:rsidP="00312B52">
      <w:pPr>
        <w:ind w:left="720" w:firstLine="556"/>
        <w:jc w:val="both"/>
      </w:pPr>
      <w:r>
        <w:t>B : maksim kederemawanan</w:t>
      </w:r>
    </w:p>
    <w:p w:rsidR="00312B52" w:rsidRDefault="00312B52" w:rsidP="00312B52">
      <w:pPr>
        <w:ind w:left="720" w:firstLine="556"/>
        <w:jc w:val="both"/>
      </w:pPr>
      <w:r>
        <w:t>E : maksim permufakatan</w:t>
      </w:r>
    </w:p>
    <w:p w:rsidR="00312B52" w:rsidRDefault="00312B52" w:rsidP="00312B52">
      <w:pPr>
        <w:ind w:left="720" w:firstLine="556"/>
        <w:jc w:val="both"/>
      </w:pPr>
      <w:r>
        <w:t>C : maksim penghargaan</w:t>
      </w:r>
    </w:p>
    <w:p w:rsidR="00312B52" w:rsidRDefault="00312B52" w:rsidP="00312B52">
      <w:pPr>
        <w:ind w:left="720" w:firstLine="556"/>
        <w:jc w:val="both"/>
      </w:pPr>
      <w:r>
        <w:t>F : maksim kesimpatisan</w:t>
      </w:r>
    </w:p>
    <w:p w:rsidR="00312B52" w:rsidRPr="006E76DE" w:rsidRDefault="00312B52" w:rsidP="00312B52">
      <w:pPr>
        <w:ind w:left="720" w:firstLine="556"/>
        <w:jc w:val="both"/>
      </w:pPr>
      <w:r>
        <w:t xml:space="preserve">   </w:t>
      </w:r>
    </w:p>
    <w:p w:rsidR="00312B52" w:rsidRDefault="00312B52" w:rsidP="00312B52">
      <w:pPr>
        <w:ind w:firstLine="567"/>
        <w:jc w:val="both"/>
      </w:pPr>
      <w:r>
        <w:t>Pada tabel 1. ini menggambarkan rincian jenis tuturan santun dari keenam maksim. Didaerah Labuhanbilik desa Telaga Suka ditemukan beberapa jenis tuturan santun anak usia 5-10 tahun yang memenuhi keenam maksim, yaitu:</w:t>
      </w:r>
    </w:p>
    <w:p w:rsidR="00312B52" w:rsidRDefault="00312B52" w:rsidP="00312B52">
      <w:pPr>
        <w:pStyle w:val="ListParagraph"/>
        <w:numPr>
          <w:ilvl w:val="0"/>
          <w:numId w:val="1"/>
        </w:numPr>
        <w:spacing w:after="0"/>
        <w:ind w:left="426"/>
        <w:jc w:val="both"/>
        <w:rPr>
          <w:rFonts w:ascii="Times New Roman" w:hAnsi="Times New Roman"/>
          <w:sz w:val="24"/>
          <w:szCs w:val="24"/>
        </w:rPr>
      </w:pPr>
      <w:r>
        <w:rPr>
          <w:rFonts w:ascii="Times New Roman" w:hAnsi="Times New Roman"/>
          <w:sz w:val="24"/>
          <w:szCs w:val="24"/>
        </w:rPr>
        <w:t>Tuturan “</w:t>
      </w:r>
      <w:r w:rsidRPr="00494CF6">
        <w:rPr>
          <w:rFonts w:ascii="Times New Roman" w:hAnsi="Times New Roman"/>
          <w:i/>
          <w:sz w:val="24"/>
          <w:szCs w:val="24"/>
        </w:rPr>
        <w:t>oih</w:t>
      </w:r>
      <w:r>
        <w:rPr>
          <w:rFonts w:ascii="Times New Roman" w:hAnsi="Times New Roman"/>
          <w:sz w:val="24"/>
          <w:szCs w:val="24"/>
        </w:rPr>
        <w:t xml:space="preserve"> </w:t>
      </w:r>
      <w:r>
        <w:rPr>
          <w:rFonts w:ascii="Times New Roman" w:hAnsi="Times New Roman"/>
          <w:i/>
          <w:sz w:val="24"/>
          <w:szCs w:val="24"/>
        </w:rPr>
        <w:t>pake sijo la solop ken biar copat kita main</w:t>
      </w:r>
      <w:r>
        <w:rPr>
          <w:rFonts w:ascii="Times New Roman" w:hAnsi="Times New Roman"/>
          <w:sz w:val="24"/>
          <w:szCs w:val="24"/>
        </w:rPr>
        <w:t xml:space="preserve">” artinya “oih </w:t>
      </w:r>
      <w:r>
        <w:rPr>
          <w:rFonts w:ascii="Times New Roman" w:hAnsi="Times New Roman"/>
          <w:i/>
          <w:sz w:val="24"/>
          <w:szCs w:val="24"/>
        </w:rPr>
        <w:t>pakai saja la sandal ku biar cepat kita main</w:t>
      </w:r>
      <w:r>
        <w:rPr>
          <w:rFonts w:ascii="Times New Roman" w:hAnsi="Times New Roman"/>
          <w:sz w:val="24"/>
          <w:szCs w:val="24"/>
        </w:rPr>
        <w:t>”, tuturan ini termasuk maksim kebijaksanaan karena  penutur “</w:t>
      </w:r>
      <w:r>
        <w:rPr>
          <w:rFonts w:ascii="Times New Roman" w:hAnsi="Times New Roman"/>
          <w:i/>
          <w:sz w:val="24"/>
          <w:szCs w:val="24"/>
        </w:rPr>
        <w:t>menyuruh</w:t>
      </w:r>
      <w:r>
        <w:rPr>
          <w:rFonts w:ascii="Times New Roman" w:hAnsi="Times New Roman"/>
          <w:sz w:val="24"/>
          <w:szCs w:val="24"/>
        </w:rPr>
        <w:t>” kepada mitra tutur memakai sandal yang ia miliki untuk keberlangsungan permainan sekaligus sebagai bentuk pemberian keuntungan kepada mitra tuturnya.</w:t>
      </w:r>
    </w:p>
    <w:p w:rsidR="00312B52" w:rsidRDefault="00312B52" w:rsidP="00312B52">
      <w:pPr>
        <w:pStyle w:val="ListParagraph"/>
        <w:numPr>
          <w:ilvl w:val="0"/>
          <w:numId w:val="1"/>
        </w:numPr>
        <w:spacing w:after="0"/>
        <w:ind w:left="426"/>
        <w:jc w:val="both"/>
        <w:rPr>
          <w:rFonts w:ascii="Times New Roman" w:hAnsi="Times New Roman"/>
          <w:sz w:val="24"/>
          <w:szCs w:val="24"/>
        </w:rPr>
      </w:pPr>
      <w:r w:rsidRPr="003835C4">
        <w:rPr>
          <w:rFonts w:ascii="Times New Roman" w:hAnsi="Times New Roman"/>
          <w:sz w:val="24"/>
          <w:szCs w:val="24"/>
        </w:rPr>
        <w:t>Tuturan “</w:t>
      </w:r>
      <w:r w:rsidRPr="003835C4">
        <w:rPr>
          <w:rFonts w:ascii="Times New Roman" w:hAnsi="Times New Roman"/>
          <w:i/>
          <w:sz w:val="24"/>
          <w:szCs w:val="24"/>
        </w:rPr>
        <w:t>onceng ko do kalok loteh</w:t>
      </w:r>
      <w:r w:rsidRPr="003835C4">
        <w:rPr>
          <w:rFonts w:ascii="Times New Roman" w:hAnsi="Times New Roman"/>
          <w:sz w:val="24"/>
          <w:szCs w:val="24"/>
        </w:rPr>
        <w:t>” artinya “</w:t>
      </w:r>
      <w:r w:rsidRPr="003835C4">
        <w:rPr>
          <w:rFonts w:ascii="Times New Roman" w:hAnsi="Times New Roman"/>
          <w:i/>
          <w:sz w:val="24"/>
          <w:szCs w:val="24"/>
        </w:rPr>
        <w:t>berhenti kamu dulu kalau lelah</w:t>
      </w:r>
      <w:r w:rsidRPr="003835C4">
        <w:rPr>
          <w:rFonts w:ascii="Times New Roman" w:hAnsi="Times New Roman"/>
          <w:sz w:val="24"/>
          <w:szCs w:val="24"/>
        </w:rPr>
        <w:t xml:space="preserve">”, tuturan </w:t>
      </w:r>
      <w:r>
        <w:rPr>
          <w:rFonts w:ascii="Times New Roman" w:hAnsi="Times New Roman"/>
          <w:sz w:val="24"/>
          <w:szCs w:val="24"/>
        </w:rPr>
        <w:t xml:space="preserve">ini memenuhi maksim kedermawanan karena </w:t>
      </w:r>
      <w:r w:rsidRPr="003835C4">
        <w:rPr>
          <w:rFonts w:ascii="Times New Roman" w:hAnsi="Times New Roman"/>
          <w:sz w:val="24"/>
          <w:szCs w:val="24"/>
        </w:rPr>
        <w:t>penutur  “</w:t>
      </w:r>
      <w:r w:rsidRPr="003835C4">
        <w:rPr>
          <w:rFonts w:ascii="Times New Roman" w:hAnsi="Times New Roman"/>
          <w:i/>
          <w:sz w:val="24"/>
          <w:szCs w:val="24"/>
        </w:rPr>
        <w:t>men</w:t>
      </w:r>
      <w:r>
        <w:rPr>
          <w:rFonts w:ascii="Times New Roman" w:hAnsi="Times New Roman"/>
          <w:i/>
          <w:sz w:val="24"/>
          <w:szCs w:val="24"/>
        </w:rPr>
        <w:t>yarankan</w:t>
      </w:r>
      <w:r w:rsidRPr="003835C4">
        <w:rPr>
          <w:rFonts w:ascii="Times New Roman" w:hAnsi="Times New Roman"/>
          <w:sz w:val="24"/>
          <w:szCs w:val="24"/>
        </w:rPr>
        <w:t xml:space="preserve">” mitra tutur untuk berhenti mengikuti </w:t>
      </w:r>
      <w:r w:rsidRPr="003835C4">
        <w:rPr>
          <w:rFonts w:ascii="Times New Roman" w:hAnsi="Times New Roman"/>
          <w:sz w:val="24"/>
          <w:szCs w:val="24"/>
        </w:rPr>
        <w:lastRenderedPageBreak/>
        <w:t>permainan karena lelah. Tuturan</w:t>
      </w:r>
      <w:r>
        <w:rPr>
          <w:rFonts w:ascii="Times New Roman" w:hAnsi="Times New Roman"/>
          <w:sz w:val="24"/>
          <w:szCs w:val="24"/>
        </w:rPr>
        <w:t xml:space="preserve"> ini sebagai bentuk</w:t>
      </w:r>
      <w:r w:rsidRPr="003835C4">
        <w:rPr>
          <w:rFonts w:ascii="Times New Roman" w:hAnsi="Times New Roman"/>
          <w:sz w:val="24"/>
          <w:szCs w:val="24"/>
        </w:rPr>
        <w:t xml:space="preserve"> sikap dermawan penutur kepada mitra tuturnya.</w:t>
      </w:r>
    </w:p>
    <w:p w:rsidR="00312B52" w:rsidRPr="00D51835" w:rsidRDefault="00312B52" w:rsidP="00312B52">
      <w:pPr>
        <w:pStyle w:val="ListParagraph"/>
        <w:numPr>
          <w:ilvl w:val="0"/>
          <w:numId w:val="1"/>
        </w:numPr>
        <w:spacing w:after="0"/>
        <w:ind w:left="426"/>
        <w:jc w:val="both"/>
        <w:rPr>
          <w:rFonts w:ascii="Times New Roman" w:hAnsi="Times New Roman"/>
          <w:sz w:val="24"/>
          <w:szCs w:val="24"/>
        </w:rPr>
      </w:pPr>
      <w:r w:rsidRPr="00D51835">
        <w:rPr>
          <w:rFonts w:ascii="Times New Roman" w:hAnsi="Times New Roman"/>
          <w:sz w:val="24"/>
          <w:szCs w:val="24"/>
        </w:rPr>
        <w:t>Tuturan “</w:t>
      </w:r>
      <w:r w:rsidRPr="00D51835">
        <w:rPr>
          <w:rFonts w:ascii="Times New Roman" w:hAnsi="Times New Roman"/>
          <w:i/>
          <w:sz w:val="24"/>
          <w:szCs w:val="24"/>
        </w:rPr>
        <w:t>indak aci keluar dari sika</w:t>
      </w:r>
      <w:r w:rsidRPr="00D51835">
        <w:rPr>
          <w:rFonts w:ascii="Times New Roman" w:hAnsi="Times New Roman"/>
          <w:sz w:val="24"/>
          <w:szCs w:val="24"/>
        </w:rPr>
        <w:t xml:space="preserve">” artinya </w:t>
      </w:r>
      <w:r w:rsidRPr="00D51835">
        <w:rPr>
          <w:rFonts w:ascii="Times New Roman" w:hAnsi="Times New Roman"/>
          <w:i/>
          <w:sz w:val="24"/>
          <w:szCs w:val="24"/>
        </w:rPr>
        <w:t>“tidak boleh keluar dari sini</w:t>
      </w:r>
      <w:r w:rsidRPr="00D51835">
        <w:rPr>
          <w:rFonts w:ascii="Times New Roman" w:hAnsi="Times New Roman"/>
          <w:sz w:val="24"/>
          <w:szCs w:val="24"/>
        </w:rPr>
        <w:t xml:space="preserve">”, tuturan ini memenuhi maksim permufakatan  karena penutur </w:t>
      </w:r>
      <w:r>
        <w:rPr>
          <w:rFonts w:ascii="Times New Roman" w:hAnsi="Times New Roman"/>
          <w:sz w:val="24"/>
          <w:szCs w:val="24"/>
        </w:rPr>
        <w:t>dan</w:t>
      </w:r>
      <w:r w:rsidRPr="00D51835">
        <w:rPr>
          <w:rFonts w:ascii="Times New Roman" w:hAnsi="Times New Roman"/>
          <w:sz w:val="24"/>
          <w:szCs w:val="24"/>
        </w:rPr>
        <w:t xml:space="preserve"> mitr</w:t>
      </w:r>
      <w:r>
        <w:rPr>
          <w:rFonts w:ascii="Times New Roman" w:hAnsi="Times New Roman"/>
          <w:sz w:val="24"/>
          <w:szCs w:val="24"/>
        </w:rPr>
        <w:t xml:space="preserve">a tutur </w:t>
      </w:r>
      <w:r w:rsidRPr="00D51835">
        <w:rPr>
          <w:rFonts w:ascii="Times New Roman" w:hAnsi="Times New Roman"/>
          <w:sz w:val="24"/>
          <w:szCs w:val="24"/>
        </w:rPr>
        <w:t>menyetujui kesepakatan antara mereka</w:t>
      </w:r>
      <w:r>
        <w:rPr>
          <w:rFonts w:ascii="Times New Roman" w:hAnsi="Times New Roman"/>
          <w:sz w:val="24"/>
          <w:szCs w:val="24"/>
        </w:rPr>
        <w:t xml:space="preserve"> saat bermain meskipun penutur menggunakan jenis tuturan “</w:t>
      </w:r>
      <w:r>
        <w:rPr>
          <w:rFonts w:ascii="Times New Roman" w:hAnsi="Times New Roman"/>
          <w:i/>
          <w:sz w:val="24"/>
          <w:szCs w:val="24"/>
        </w:rPr>
        <w:t>peringatan</w:t>
      </w:r>
      <w:r>
        <w:rPr>
          <w:rFonts w:ascii="Times New Roman" w:hAnsi="Times New Roman"/>
          <w:sz w:val="24"/>
          <w:szCs w:val="24"/>
        </w:rPr>
        <w:t>” kepada mitra tutur</w:t>
      </w:r>
      <w:r w:rsidRPr="00D51835">
        <w:rPr>
          <w:rFonts w:ascii="Times New Roman" w:hAnsi="Times New Roman"/>
          <w:sz w:val="24"/>
          <w:szCs w:val="24"/>
        </w:rPr>
        <w:t>.</w:t>
      </w:r>
    </w:p>
    <w:p w:rsidR="00312B52" w:rsidRDefault="00312B52" w:rsidP="00312B52">
      <w:pPr>
        <w:pStyle w:val="ListParagraph"/>
        <w:numPr>
          <w:ilvl w:val="0"/>
          <w:numId w:val="1"/>
        </w:numPr>
        <w:spacing w:after="0"/>
        <w:ind w:left="426"/>
        <w:jc w:val="both"/>
        <w:rPr>
          <w:rFonts w:ascii="Times New Roman" w:hAnsi="Times New Roman"/>
          <w:sz w:val="24"/>
          <w:szCs w:val="24"/>
        </w:rPr>
      </w:pPr>
      <w:r>
        <w:rPr>
          <w:rFonts w:ascii="Times New Roman" w:hAnsi="Times New Roman"/>
          <w:sz w:val="24"/>
          <w:szCs w:val="24"/>
        </w:rPr>
        <w:t>Tuturan “</w:t>
      </w:r>
      <w:r>
        <w:rPr>
          <w:rFonts w:ascii="Times New Roman" w:hAnsi="Times New Roman"/>
          <w:i/>
          <w:sz w:val="24"/>
          <w:szCs w:val="24"/>
        </w:rPr>
        <w:t>kalah sama orang ka</w:t>
      </w:r>
      <w:r>
        <w:rPr>
          <w:rFonts w:ascii="Times New Roman" w:hAnsi="Times New Roman"/>
          <w:sz w:val="24"/>
          <w:szCs w:val="24"/>
        </w:rPr>
        <w:t>” artinya “</w:t>
      </w:r>
      <w:r>
        <w:rPr>
          <w:rFonts w:ascii="Times New Roman" w:hAnsi="Times New Roman"/>
          <w:i/>
          <w:sz w:val="24"/>
          <w:szCs w:val="24"/>
        </w:rPr>
        <w:t>kalah sama orang ini</w:t>
      </w:r>
      <w:r>
        <w:rPr>
          <w:rFonts w:ascii="Times New Roman" w:hAnsi="Times New Roman"/>
          <w:sz w:val="24"/>
          <w:szCs w:val="24"/>
        </w:rPr>
        <w:t>”, tuturan ini dianggap memenuhi maksim permufakatan  karena penutur “</w:t>
      </w:r>
      <w:r w:rsidRPr="00E070A9">
        <w:rPr>
          <w:rFonts w:ascii="Times New Roman" w:hAnsi="Times New Roman"/>
          <w:i/>
          <w:sz w:val="24"/>
          <w:szCs w:val="24"/>
        </w:rPr>
        <w:t>menyatakan</w:t>
      </w:r>
      <w:r>
        <w:rPr>
          <w:rFonts w:ascii="Times New Roman" w:hAnsi="Times New Roman"/>
          <w:sz w:val="24"/>
          <w:szCs w:val="24"/>
        </w:rPr>
        <w:t>” perjanjian kepada mitra tutur dan mendapat respon persetujuan dari mitra tutur.</w:t>
      </w:r>
    </w:p>
    <w:p w:rsidR="00312B52" w:rsidRDefault="00312B52" w:rsidP="00312B52">
      <w:pPr>
        <w:pStyle w:val="ListParagraph"/>
        <w:numPr>
          <w:ilvl w:val="0"/>
          <w:numId w:val="1"/>
        </w:numPr>
        <w:spacing w:after="0"/>
        <w:ind w:left="426"/>
        <w:jc w:val="both"/>
        <w:rPr>
          <w:rFonts w:ascii="Times New Roman" w:hAnsi="Times New Roman"/>
          <w:sz w:val="24"/>
          <w:szCs w:val="24"/>
        </w:rPr>
      </w:pPr>
      <w:r>
        <w:rPr>
          <w:rFonts w:ascii="Times New Roman" w:hAnsi="Times New Roman"/>
          <w:sz w:val="24"/>
          <w:szCs w:val="24"/>
        </w:rPr>
        <w:t>Tuturan “</w:t>
      </w:r>
      <w:r>
        <w:rPr>
          <w:rFonts w:ascii="Times New Roman" w:hAnsi="Times New Roman"/>
          <w:i/>
          <w:sz w:val="24"/>
          <w:szCs w:val="24"/>
        </w:rPr>
        <w:t>jangan masukkan kaki dalam penyapu</w:t>
      </w:r>
      <w:r>
        <w:rPr>
          <w:rFonts w:ascii="Times New Roman" w:hAnsi="Times New Roman"/>
          <w:sz w:val="24"/>
          <w:szCs w:val="24"/>
        </w:rPr>
        <w:t>”  artinya “</w:t>
      </w:r>
      <w:r>
        <w:rPr>
          <w:rFonts w:ascii="Times New Roman" w:hAnsi="Times New Roman"/>
          <w:i/>
          <w:sz w:val="24"/>
          <w:szCs w:val="24"/>
        </w:rPr>
        <w:t>jangan masuk kaki dalam sapu</w:t>
      </w:r>
      <w:r>
        <w:rPr>
          <w:rFonts w:ascii="Times New Roman" w:hAnsi="Times New Roman"/>
          <w:sz w:val="24"/>
          <w:szCs w:val="24"/>
        </w:rPr>
        <w:t>”, tuturan ini memenuhi maksim permufakatan karena dalam tuturan tersebut penutur “</w:t>
      </w:r>
      <w:r>
        <w:rPr>
          <w:rFonts w:ascii="Times New Roman" w:hAnsi="Times New Roman"/>
          <w:i/>
          <w:sz w:val="24"/>
          <w:szCs w:val="24"/>
        </w:rPr>
        <w:t>menyatakan</w:t>
      </w:r>
      <w:r>
        <w:rPr>
          <w:rFonts w:ascii="Times New Roman" w:hAnsi="Times New Roman"/>
          <w:sz w:val="24"/>
          <w:szCs w:val="24"/>
        </w:rPr>
        <w:t>” perjanjian kepada mitra tutur dan mendapat respon persetujuan dari mitra tutur.</w:t>
      </w:r>
    </w:p>
    <w:p w:rsidR="00312B52" w:rsidRDefault="00312B52" w:rsidP="00312B52">
      <w:pPr>
        <w:pStyle w:val="ListParagraph"/>
        <w:numPr>
          <w:ilvl w:val="0"/>
          <w:numId w:val="1"/>
        </w:numPr>
        <w:spacing w:after="0"/>
        <w:ind w:left="426"/>
        <w:jc w:val="both"/>
        <w:rPr>
          <w:rFonts w:ascii="Times New Roman" w:hAnsi="Times New Roman"/>
          <w:sz w:val="24"/>
          <w:szCs w:val="24"/>
        </w:rPr>
      </w:pPr>
      <w:r>
        <w:rPr>
          <w:rFonts w:ascii="Times New Roman" w:hAnsi="Times New Roman"/>
          <w:sz w:val="24"/>
          <w:szCs w:val="24"/>
        </w:rPr>
        <w:lastRenderedPageBreak/>
        <w:t>Tuturan “</w:t>
      </w:r>
      <w:r>
        <w:rPr>
          <w:rFonts w:ascii="Times New Roman" w:hAnsi="Times New Roman"/>
          <w:i/>
          <w:sz w:val="24"/>
          <w:szCs w:val="24"/>
        </w:rPr>
        <w:t>onceng ko do kalok loteh</w:t>
      </w:r>
      <w:r>
        <w:rPr>
          <w:rFonts w:ascii="Times New Roman" w:hAnsi="Times New Roman"/>
          <w:sz w:val="24"/>
          <w:szCs w:val="24"/>
        </w:rPr>
        <w:t>” artinya “</w:t>
      </w:r>
      <w:r>
        <w:rPr>
          <w:rFonts w:ascii="Times New Roman" w:hAnsi="Times New Roman"/>
          <w:i/>
          <w:sz w:val="24"/>
          <w:szCs w:val="24"/>
        </w:rPr>
        <w:t>berhenti kamu dulu kalau lelah</w:t>
      </w:r>
      <w:r>
        <w:rPr>
          <w:rFonts w:ascii="Times New Roman" w:hAnsi="Times New Roman"/>
          <w:sz w:val="24"/>
          <w:szCs w:val="24"/>
        </w:rPr>
        <w:t>” tuturuan ini memenuhi maksim kesimpatisan karena “</w:t>
      </w:r>
      <w:r>
        <w:rPr>
          <w:rFonts w:ascii="Times New Roman" w:hAnsi="Times New Roman"/>
          <w:i/>
          <w:sz w:val="24"/>
          <w:szCs w:val="24"/>
        </w:rPr>
        <w:t xml:space="preserve">menyarankan” </w:t>
      </w:r>
      <w:r>
        <w:rPr>
          <w:rFonts w:ascii="Times New Roman" w:hAnsi="Times New Roman"/>
          <w:sz w:val="24"/>
          <w:szCs w:val="24"/>
        </w:rPr>
        <w:t>mitra tuturnya berhenti bermain karena lelah sekaligus ungkapan rasa simpati penutur terhadap mitra tuturnya.</w:t>
      </w:r>
    </w:p>
    <w:p w:rsidR="00312B52" w:rsidRDefault="00312B52" w:rsidP="00312B52">
      <w:pPr>
        <w:pStyle w:val="ListParagraph"/>
        <w:numPr>
          <w:ilvl w:val="0"/>
          <w:numId w:val="1"/>
        </w:numPr>
        <w:spacing w:after="0"/>
        <w:ind w:left="426"/>
        <w:jc w:val="both"/>
        <w:rPr>
          <w:rFonts w:ascii="Times New Roman" w:hAnsi="Times New Roman"/>
          <w:sz w:val="24"/>
          <w:szCs w:val="24"/>
        </w:rPr>
      </w:pPr>
      <w:r>
        <w:rPr>
          <w:rFonts w:ascii="Times New Roman" w:hAnsi="Times New Roman"/>
          <w:sz w:val="24"/>
          <w:szCs w:val="24"/>
        </w:rPr>
        <w:t>Tuturan “</w:t>
      </w:r>
      <w:r>
        <w:rPr>
          <w:rFonts w:ascii="Times New Roman" w:hAnsi="Times New Roman"/>
          <w:i/>
          <w:sz w:val="24"/>
          <w:szCs w:val="24"/>
        </w:rPr>
        <w:t>Cari</w:t>
      </w:r>
      <w:r w:rsidRPr="0027064A">
        <w:rPr>
          <w:rFonts w:ascii="Times New Roman" w:hAnsi="Times New Roman"/>
          <w:i/>
          <w:sz w:val="24"/>
          <w:szCs w:val="24"/>
        </w:rPr>
        <w:t xml:space="preserve"> la do kawan mu kalok ondak ko ikut mai</w:t>
      </w:r>
      <w:r>
        <w:rPr>
          <w:rFonts w:ascii="Times New Roman" w:hAnsi="Times New Roman"/>
          <w:i/>
          <w:sz w:val="24"/>
          <w:szCs w:val="24"/>
        </w:rPr>
        <w:t>n</w:t>
      </w:r>
      <w:r>
        <w:rPr>
          <w:rFonts w:ascii="Times New Roman" w:hAnsi="Times New Roman"/>
          <w:sz w:val="24"/>
          <w:szCs w:val="24"/>
        </w:rPr>
        <w:t xml:space="preserve">” artinya “ </w:t>
      </w:r>
      <w:r>
        <w:rPr>
          <w:rFonts w:ascii="Times New Roman" w:hAnsi="Times New Roman"/>
          <w:i/>
          <w:sz w:val="24"/>
          <w:szCs w:val="24"/>
        </w:rPr>
        <w:t>cari dulu temanmu kalau mau ikut main</w:t>
      </w:r>
      <w:r>
        <w:rPr>
          <w:rFonts w:ascii="Times New Roman" w:hAnsi="Times New Roman"/>
          <w:sz w:val="24"/>
          <w:szCs w:val="24"/>
        </w:rPr>
        <w:t>”, tuturan ini dianggap sebagai maksim kesimpatisan karena penutur “</w:t>
      </w:r>
      <w:r>
        <w:rPr>
          <w:rFonts w:ascii="Times New Roman" w:hAnsi="Times New Roman"/>
          <w:i/>
          <w:sz w:val="24"/>
          <w:szCs w:val="24"/>
        </w:rPr>
        <w:t xml:space="preserve">menyarankan” </w:t>
      </w:r>
      <w:r>
        <w:rPr>
          <w:rFonts w:ascii="Times New Roman" w:hAnsi="Times New Roman"/>
          <w:sz w:val="24"/>
          <w:szCs w:val="24"/>
        </w:rPr>
        <w:t xml:space="preserve"> mitra tutur utuk mencari teman sebagai paelengkap jumlah pemain yang ada. Sikap penutur dalam tuturan ini bersifat simpati.</w:t>
      </w:r>
    </w:p>
    <w:p w:rsidR="00312B52" w:rsidRDefault="00312B52" w:rsidP="00312B52">
      <w:pPr>
        <w:pStyle w:val="ListParagraph"/>
        <w:spacing w:after="0"/>
        <w:jc w:val="both"/>
        <w:rPr>
          <w:rFonts w:ascii="Times New Roman" w:hAnsi="Times New Roman"/>
          <w:sz w:val="24"/>
          <w:szCs w:val="24"/>
        </w:rPr>
      </w:pPr>
    </w:p>
    <w:p w:rsidR="00312B52" w:rsidRPr="00AC3C59" w:rsidRDefault="00312B52" w:rsidP="00312B52">
      <w:pPr>
        <w:ind w:firstLine="567"/>
        <w:jc w:val="both"/>
      </w:pPr>
      <w:r>
        <w:t>Sementara jenis tuturan santun anak usia 5-10 tahun di pesisir Bagan Percut terdapat satu tuturan yang memenuhi maksim kesimpatisan yaitu:</w:t>
      </w:r>
    </w:p>
    <w:p w:rsidR="00312B52" w:rsidRDefault="00312B52" w:rsidP="00312B52">
      <w:pPr>
        <w:pStyle w:val="ListParagraph"/>
        <w:numPr>
          <w:ilvl w:val="0"/>
          <w:numId w:val="2"/>
        </w:numPr>
        <w:spacing w:after="0"/>
        <w:jc w:val="both"/>
        <w:rPr>
          <w:rFonts w:ascii="Times New Roman" w:hAnsi="Times New Roman"/>
          <w:sz w:val="24"/>
          <w:szCs w:val="24"/>
        </w:rPr>
      </w:pPr>
      <w:r w:rsidRPr="00AA1EAB">
        <w:rPr>
          <w:rFonts w:ascii="Times New Roman" w:hAnsi="Times New Roman"/>
          <w:sz w:val="24"/>
          <w:szCs w:val="24"/>
        </w:rPr>
        <w:lastRenderedPageBreak/>
        <w:t>Tuturan “</w:t>
      </w:r>
      <w:r w:rsidRPr="00AA1EAB">
        <w:rPr>
          <w:rFonts w:ascii="Times New Roman" w:hAnsi="Times New Roman"/>
          <w:i/>
          <w:sz w:val="24"/>
          <w:szCs w:val="24"/>
        </w:rPr>
        <w:t>eh, kasian la dia korang tinggal</w:t>
      </w:r>
      <w:r w:rsidRPr="00AA1EAB">
        <w:rPr>
          <w:rFonts w:ascii="Times New Roman" w:hAnsi="Times New Roman"/>
          <w:sz w:val="24"/>
          <w:szCs w:val="24"/>
        </w:rPr>
        <w:t>” artinya “</w:t>
      </w:r>
      <w:r w:rsidRPr="00AA1EAB">
        <w:rPr>
          <w:rFonts w:ascii="Times New Roman" w:hAnsi="Times New Roman"/>
          <w:i/>
          <w:sz w:val="24"/>
          <w:szCs w:val="24"/>
        </w:rPr>
        <w:t>eh, kasian la dia kalian tinggal</w:t>
      </w:r>
      <w:r w:rsidRPr="00AA1EAB">
        <w:rPr>
          <w:rFonts w:ascii="Times New Roman" w:hAnsi="Times New Roman"/>
          <w:sz w:val="24"/>
          <w:szCs w:val="24"/>
        </w:rPr>
        <w:t>”, tuturan ini dianggap sebagai maksim kesimpatisan karena dalam peristiwa tutur, sang penutur “</w:t>
      </w:r>
      <w:r w:rsidRPr="00AA1EAB">
        <w:rPr>
          <w:rFonts w:ascii="Times New Roman" w:hAnsi="Times New Roman"/>
          <w:i/>
          <w:sz w:val="24"/>
          <w:szCs w:val="24"/>
        </w:rPr>
        <w:t>menyatakan</w:t>
      </w:r>
      <w:r w:rsidRPr="00AA1EAB">
        <w:rPr>
          <w:rFonts w:ascii="Times New Roman" w:hAnsi="Times New Roman"/>
          <w:sz w:val="24"/>
          <w:szCs w:val="24"/>
        </w:rPr>
        <w:t>” kepada mitra tutur untuk tidak meninggalkan salah satu teman yang mereka tinggal berlari. Tuturan ini sebagai bentuk simpati penutur terhadap mitra tuturnya.</w:t>
      </w:r>
    </w:p>
    <w:p w:rsidR="00312B52" w:rsidRPr="00AA1EAB" w:rsidRDefault="00312B52" w:rsidP="00312B52">
      <w:pPr>
        <w:pStyle w:val="ListParagraph"/>
        <w:spacing w:after="0"/>
        <w:jc w:val="both"/>
        <w:rPr>
          <w:rFonts w:ascii="Times New Roman" w:hAnsi="Times New Roman"/>
          <w:sz w:val="24"/>
          <w:szCs w:val="24"/>
        </w:rPr>
      </w:pPr>
    </w:p>
    <w:p w:rsidR="00312B52" w:rsidRDefault="00312B52" w:rsidP="00312B52">
      <w:pPr>
        <w:pStyle w:val="ListParagraph"/>
        <w:numPr>
          <w:ilvl w:val="0"/>
          <w:numId w:val="3"/>
        </w:numPr>
        <w:spacing w:after="0"/>
        <w:jc w:val="both"/>
        <w:rPr>
          <w:rFonts w:ascii="Times New Roman" w:hAnsi="Times New Roman"/>
          <w:b/>
          <w:sz w:val="24"/>
          <w:szCs w:val="24"/>
        </w:rPr>
      </w:pPr>
      <w:r w:rsidRPr="00AA1EAB">
        <w:rPr>
          <w:rFonts w:ascii="Times New Roman" w:hAnsi="Times New Roman"/>
          <w:b/>
          <w:sz w:val="24"/>
          <w:szCs w:val="24"/>
        </w:rPr>
        <w:t xml:space="preserve">Jenis tuturan anak yang melanggaran </w:t>
      </w:r>
      <w:r>
        <w:rPr>
          <w:rFonts w:ascii="Times New Roman" w:hAnsi="Times New Roman"/>
          <w:b/>
          <w:sz w:val="24"/>
          <w:szCs w:val="24"/>
        </w:rPr>
        <w:t xml:space="preserve">prinsip </w:t>
      </w:r>
      <w:r w:rsidRPr="00AA1EAB">
        <w:rPr>
          <w:rFonts w:ascii="Times New Roman" w:hAnsi="Times New Roman"/>
          <w:b/>
          <w:sz w:val="24"/>
          <w:szCs w:val="24"/>
        </w:rPr>
        <w:t>kesantunan berbahasa di kedua daerah pesisir</w:t>
      </w:r>
    </w:p>
    <w:p w:rsidR="00312B52" w:rsidRDefault="00312B52" w:rsidP="00312B52">
      <w:pPr>
        <w:ind w:firstLine="360"/>
        <w:jc w:val="both"/>
        <w:rPr>
          <w:lang w:val="id-ID"/>
        </w:rPr>
      </w:pPr>
      <w:r>
        <w:t>Berdasarkan hasil analisis data yang diambil dari lapangan, diperoleh jenis tuturan anak usia 5-10 tahun yang berisi pelanggaran prinsip kesantunan berbahasa.</w:t>
      </w:r>
    </w:p>
    <w:p w:rsidR="00312B52" w:rsidRPr="0027125F" w:rsidRDefault="00312B52" w:rsidP="00312B52">
      <w:pPr>
        <w:ind w:firstLine="360"/>
        <w:jc w:val="both"/>
        <w:rPr>
          <w:lang w:val="id-ID"/>
        </w:rPr>
      </w:pPr>
    </w:p>
    <w:p w:rsidR="00312B52" w:rsidRDefault="00312B52" w:rsidP="00312B52">
      <w:pPr>
        <w:jc w:val="both"/>
        <w:rPr>
          <w:b/>
        </w:rPr>
        <w:sectPr w:rsidR="00312B52" w:rsidSect="00733318">
          <w:type w:val="continuous"/>
          <w:pgSz w:w="11907" w:h="16840" w:code="9"/>
          <w:pgMar w:top="1418" w:right="1418" w:bottom="1418" w:left="1985" w:header="720" w:footer="720" w:gutter="0"/>
          <w:cols w:num="2" w:space="720"/>
          <w:docGrid w:linePitch="360"/>
        </w:sectPr>
      </w:pPr>
    </w:p>
    <w:p w:rsidR="00312B52" w:rsidRDefault="00312B52" w:rsidP="00312B52">
      <w:pPr>
        <w:jc w:val="both"/>
        <w:rPr>
          <w:b/>
          <w:color w:val="000000" w:themeColor="text1"/>
          <w:lang w:val="id-ID"/>
        </w:rPr>
      </w:pPr>
      <w:r w:rsidRPr="00114564">
        <w:rPr>
          <w:b/>
        </w:rPr>
        <w:lastRenderedPageBreak/>
        <w:t>Tabel 2.</w:t>
      </w:r>
      <w:r>
        <w:t xml:space="preserve"> </w:t>
      </w:r>
      <w:r w:rsidRPr="00AC3C59">
        <w:rPr>
          <w:b/>
          <w:color w:val="000000" w:themeColor="text1"/>
        </w:rPr>
        <w:t>Jenis</w:t>
      </w:r>
      <w:r>
        <w:rPr>
          <w:b/>
          <w:color w:val="000000" w:themeColor="text1"/>
        </w:rPr>
        <w:t xml:space="preserve"> pelanggaran</w:t>
      </w:r>
      <w:r w:rsidRPr="00AC3C59">
        <w:rPr>
          <w:b/>
          <w:color w:val="000000" w:themeColor="text1"/>
        </w:rPr>
        <w:t xml:space="preserve"> tuturan anak pesisir di daerah Labuhanbilik desa </w:t>
      </w:r>
    </w:p>
    <w:p w:rsidR="00312B52" w:rsidRDefault="00312B52" w:rsidP="00312B52">
      <w:pPr>
        <w:ind w:left="709"/>
        <w:jc w:val="both"/>
        <w:rPr>
          <w:b/>
          <w:color w:val="000000" w:themeColor="text1"/>
          <w:lang w:val="id-ID"/>
        </w:rPr>
      </w:pPr>
      <w:r>
        <w:rPr>
          <w:b/>
          <w:color w:val="000000" w:themeColor="text1"/>
          <w:lang w:val="id-ID"/>
        </w:rPr>
        <w:t xml:space="preserve">   </w:t>
      </w:r>
      <w:r w:rsidRPr="00AC3C59">
        <w:rPr>
          <w:b/>
          <w:color w:val="000000" w:themeColor="text1"/>
        </w:rPr>
        <w:t>Telaga Suka dan Bagan Percut</w:t>
      </w:r>
    </w:p>
    <w:p w:rsidR="00312B52" w:rsidRPr="0027125F" w:rsidRDefault="00312B52" w:rsidP="00312B52">
      <w:pPr>
        <w:jc w:val="both"/>
        <w:rPr>
          <w:b/>
          <w:color w:val="000000" w:themeColor="text1"/>
          <w:lang w:val="id-ID"/>
        </w:rPr>
      </w:pPr>
    </w:p>
    <w:tbl>
      <w:tblPr>
        <w:tblStyle w:val="TableGrid"/>
        <w:tblW w:w="0" w:type="auto"/>
        <w:tblInd w:w="108" w:type="dxa"/>
        <w:tblLayout w:type="fixed"/>
        <w:tblLook w:val="04A0"/>
      </w:tblPr>
      <w:tblGrid>
        <w:gridCol w:w="2334"/>
        <w:gridCol w:w="2256"/>
        <w:gridCol w:w="697"/>
        <w:gridCol w:w="679"/>
        <w:gridCol w:w="697"/>
        <w:gridCol w:w="697"/>
        <w:gridCol w:w="679"/>
        <w:gridCol w:w="482"/>
      </w:tblGrid>
      <w:tr w:rsidR="00312B52" w:rsidTr="002361C0">
        <w:trPr>
          <w:trHeight w:val="296"/>
        </w:trPr>
        <w:tc>
          <w:tcPr>
            <w:tcW w:w="2334" w:type="dxa"/>
            <w:vMerge w:val="restart"/>
            <w:vAlign w:val="center"/>
          </w:tcPr>
          <w:p w:rsidR="00312B52" w:rsidRPr="00580C54" w:rsidRDefault="00312B52" w:rsidP="002361C0">
            <w:pPr>
              <w:jc w:val="center"/>
              <w:rPr>
                <w:b/>
              </w:rPr>
            </w:pPr>
            <w:r w:rsidRPr="00580C54">
              <w:rPr>
                <w:b/>
              </w:rPr>
              <w:t>Daerah pesisir</w:t>
            </w:r>
          </w:p>
        </w:tc>
        <w:tc>
          <w:tcPr>
            <w:tcW w:w="2256" w:type="dxa"/>
            <w:vMerge w:val="restart"/>
            <w:vAlign w:val="center"/>
          </w:tcPr>
          <w:p w:rsidR="00312B52" w:rsidRPr="00580C54" w:rsidRDefault="00312B52" w:rsidP="002361C0">
            <w:pPr>
              <w:jc w:val="center"/>
              <w:rPr>
                <w:b/>
              </w:rPr>
            </w:pPr>
            <w:r w:rsidRPr="00580C54">
              <w:rPr>
                <w:b/>
              </w:rPr>
              <w:t>Jenis tuturan</w:t>
            </w:r>
          </w:p>
        </w:tc>
        <w:tc>
          <w:tcPr>
            <w:tcW w:w="3930" w:type="dxa"/>
            <w:gridSpan w:val="6"/>
          </w:tcPr>
          <w:p w:rsidR="00312B52" w:rsidRPr="00580C54" w:rsidRDefault="00312B52" w:rsidP="002361C0">
            <w:pPr>
              <w:jc w:val="center"/>
              <w:rPr>
                <w:b/>
              </w:rPr>
            </w:pPr>
            <w:r w:rsidRPr="00580C54">
              <w:rPr>
                <w:b/>
              </w:rPr>
              <w:t>Prinsip</w:t>
            </w:r>
          </w:p>
        </w:tc>
      </w:tr>
      <w:tr w:rsidR="00312B52" w:rsidTr="002361C0">
        <w:trPr>
          <w:trHeight w:val="155"/>
        </w:trPr>
        <w:tc>
          <w:tcPr>
            <w:tcW w:w="2334" w:type="dxa"/>
            <w:vMerge/>
          </w:tcPr>
          <w:p w:rsidR="00312B52" w:rsidRPr="00580C54" w:rsidRDefault="00312B52" w:rsidP="002361C0">
            <w:pPr>
              <w:jc w:val="center"/>
              <w:rPr>
                <w:b/>
              </w:rPr>
            </w:pPr>
          </w:p>
        </w:tc>
        <w:tc>
          <w:tcPr>
            <w:tcW w:w="2256" w:type="dxa"/>
            <w:vMerge/>
          </w:tcPr>
          <w:p w:rsidR="00312B52" w:rsidRPr="00580C54" w:rsidRDefault="00312B52" w:rsidP="002361C0">
            <w:pPr>
              <w:jc w:val="center"/>
              <w:rPr>
                <w:b/>
              </w:rPr>
            </w:pPr>
          </w:p>
        </w:tc>
        <w:tc>
          <w:tcPr>
            <w:tcW w:w="697" w:type="dxa"/>
          </w:tcPr>
          <w:p w:rsidR="00312B52" w:rsidRPr="00580C54" w:rsidRDefault="00312B52" w:rsidP="002361C0">
            <w:pPr>
              <w:jc w:val="center"/>
              <w:rPr>
                <w:b/>
              </w:rPr>
            </w:pPr>
            <w:r>
              <w:rPr>
                <w:b/>
              </w:rPr>
              <w:t>A</w:t>
            </w:r>
          </w:p>
        </w:tc>
        <w:tc>
          <w:tcPr>
            <w:tcW w:w="679" w:type="dxa"/>
          </w:tcPr>
          <w:p w:rsidR="00312B52" w:rsidRPr="00580C54" w:rsidRDefault="00312B52" w:rsidP="002361C0">
            <w:pPr>
              <w:jc w:val="center"/>
              <w:rPr>
                <w:b/>
              </w:rPr>
            </w:pPr>
            <w:r>
              <w:rPr>
                <w:b/>
              </w:rPr>
              <w:t>B</w:t>
            </w:r>
          </w:p>
        </w:tc>
        <w:tc>
          <w:tcPr>
            <w:tcW w:w="697" w:type="dxa"/>
          </w:tcPr>
          <w:p w:rsidR="00312B52" w:rsidRPr="00580C54" w:rsidRDefault="00312B52" w:rsidP="002361C0">
            <w:pPr>
              <w:jc w:val="center"/>
              <w:rPr>
                <w:b/>
              </w:rPr>
            </w:pPr>
            <w:r>
              <w:rPr>
                <w:b/>
              </w:rPr>
              <w:t>C</w:t>
            </w:r>
          </w:p>
        </w:tc>
        <w:tc>
          <w:tcPr>
            <w:tcW w:w="697" w:type="dxa"/>
          </w:tcPr>
          <w:p w:rsidR="00312B52" w:rsidRPr="00580C54" w:rsidRDefault="00312B52" w:rsidP="002361C0">
            <w:pPr>
              <w:jc w:val="center"/>
              <w:rPr>
                <w:b/>
              </w:rPr>
            </w:pPr>
            <w:r>
              <w:rPr>
                <w:b/>
              </w:rPr>
              <w:t>D</w:t>
            </w:r>
          </w:p>
        </w:tc>
        <w:tc>
          <w:tcPr>
            <w:tcW w:w="679" w:type="dxa"/>
          </w:tcPr>
          <w:p w:rsidR="00312B52" w:rsidRPr="00580C54" w:rsidRDefault="00312B52" w:rsidP="002361C0">
            <w:pPr>
              <w:jc w:val="center"/>
              <w:rPr>
                <w:b/>
              </w:rPr>
            </w:pPr>
            <w:r>
              <w:rPr>
                <w:b/>
              </w:rPr>
              <w:t>E</w:t>
            </w:r>
          </w:p>
        </w:tc>
        <w:tc>
          <w:tcPr>
            <w:tcW w:w="482" w:type="dxa"/>
          </w:tcPr>
          <w:p w:rsidR="00312B52" w:rsidRPr="00580C54" w:rsidRDefault="00312B52" w:rsidP="002361C0">
            <w:pPr>
              <w:jc w:val="center"/>
              <w:rPr>
                <w:b/>
              </w:rPr>
            </w:pPr>
            <w:r>
              <w:rPr>
                <w:b/>
              </w:rPr>
              <w:t>F</w:t>
            </w:r>
          </w:p>
        </w:tc>
      </w:tr>
      <w:tr w:rsidR="00312B52" w:rsidTr="002361C0">
        <w:trPr>
          <w:trHeight w:val="238"/>
        </w:trPr>
        <w:tc>
          <w:tcPr>
            <w:tcW w:w="2334" w:type="dxa"/>
            <w:vMerge w:val="restart"/>
          </w:tcPr>
          <w:p w:rsidR="00312B52" w:rsidRDefault="00312B52" w:rsidP="002361C0">
            <w:pPr>
              <w:jc w:val="both"/>
            </w:pPr>
            <w:r>
              <w:t>Labuhanbilik desa Telaga Suka</w:t>
            </w:r>
          </w:p>
        </w:tc>
        <w:tc>
          <w:tcPr>
            <w:tcW w:w="2256" w:type="dxa"/>
          </w:tcPr>
          <w:p w:rsidR="00312B52" w:rsidRDefault="00312B52" w:rsidP="002361C0">
            <w:pPr>
              <w:jc w:val="both"/>
            </w:pPr>
            <w:r>
              <w:t>Melarang</w:t>
            </w:r>
          </w:p>
        </w:tc>
        <w:tc>
          <w:tcPr>
            <w:tcW w:w="697" w:type="dxa"/>
          </w:tcPr>
          <w:p w:rsidR="00312B52" w:rsidRDefault="00312B52" w:rsidP="002361C0">
            <w:pPr>
              <w:jc w:val="center"/>
            </w:pPr>
            <w:r>
              <w:t>1</w:t>
            </w:r>
          </w:p>
        </w:tc>
        <w:tc>
          <w:tcPr>
            <w:tcW w:w="679" w:type="dxa"/>
          </w:tcPr>
          <w:p w:rsidR="00312B52" w:rsidRDefault="00312B52" w:rsidP="002361C0">
            <w:pPr>
              <w:jc w:val="center"/>
            </w:pPr>
          </w:p>
        </w:tc>
        <w:tc>
          <w:tcPr>
            <w:tcW w:w="697" w:type="dxa"/>
          </w:tcPr>
          <w:p w:rsidR="00312B52" w:rsidRDefault="00312B52" w:rsidP="002361C0">
            <w:pPr>
              <w:jc w:val="center"/>
            </w:pPr>
          </w:p>
        </w:tc>
        <w:tc>
          <w:tcPr>
            <w:tcW w:w="697" w:type="dxa"/>
          </w:tcPr>
          <w:p w:rsidR="00312B52" w:rsidRDefault="00312B52" w:rsidP="002361C0">
            <w:pPr>
              <w:jc w:val="center"/>
            </w:pPr>
          </w:p>
        </w:tc>
        <w:tc>
          <w:tcPr>
            <w:tcW w:w="679" w:type="dxa"/>
          </w:tcPr>
          <w:p w:rsidR="00312B52" w:rsidRDefault="00312B52" w:rsidP="002361C0">
            <w:pPr>
              <w:jc w:val="center"/>
            </w:pPr>
          </w:p>
        </w:tc>
        <w:tc>
          <w:tcPr>
            <w:tcW w:w="482" w:type="dxa"/>
          </w:tcPr>
          <w:p w:rsidR="00312B52" w:rsidRDefault="00312B52" w:rsidP="002361C0">
            <w:pPr>
              <w:jc w:val="center"/>
            </w:pPr>
          </w:p>
        </w:tc>
      </w:tr>
      <w:tr w:rsidR="00312B52" w:rsidTr="002361C0">
        <w:trPr>
          <w:trHeight w:val="155"/>
        </w:trPr>
        <w:tc>
          <w:tcPr>
            <w:tcW w:w="2334" w:type="dxa"/>
            <w:vMerge/>
          </w:tcPr>
          <w:p w:rsidR="00312B52" w:rsidRDefault="00312B52" w:rsidP="002361C0">
            <w:pPr>
              <w:jc w:val="both"/>
            </w:pPr>
          </w:p>
        </w:tc>
        <w:tc>
          <w:tcPr>
            <w:tcW w:w="2256" w:type="dxa"/>
          </w:tcPr>
          <w:p w:rsidR="00312B52" w:rsidRDefault="00312B52" w:rsidP="002361C0">
            <w:pPr>
              <w:jc w:val="both"/>
            </w:pPr>
            <w:r>
              <w:t>Menyuruh</w:t>
            </w:r>
          </w:p>
        </w:tc>
        <w:tc>
          <w:tcPr>
            <w:tcW w:w="697" w:type="dxa"/>
          </w:tcPr>
          <w:p w:rsidR="00312B52" w:rsidRDefault="00312B52" w:rsidP="002361C0">
            <w:pPr>
              <w:jc w:val="center"/>
            </w:pPr>
            <w:r>
              <w:t>1</w:t>
            </w:r>
          </w:p>
        </w:tc>
        <w:tc>
          <w:tcPr>
            <w:tcW w:w="679" w:type="dxa"/>
          </w:tcPr>
          <w:p w:rsidR="00312B52" w:rsidRDefault="00312B52" w:rsidP="002361C0">
            <w:pPr>
              <w:jc w:val="center"/>
            </w:pPr>
          </w:p>
        </w:tc>
        <w:tc>
          <w:tcPr>
            <w:tcW w:w="697" w:type="dxa"/>
          </w:tcPr>
          <w:p w:rsidR="00312B52" w:rsidRDefault="00312B52" w:rsidP="002361C0">
            <w:pPr>
              <w:jc w:val="center"/>
            </w:pPr>
          </w:p>
        </w:tc>
        <w:tc>
          <w:tcPr>
            <w:tcW w:w="697" w:type="dxa"/>
          </w:tcPr>
          <w:p w:rsidR="00312B52" w:rsidRDefault="00312B52" w:rsidP="002361C0">
            <w:pPr>
              <w:jc w:val="center"/>
            </w:pPr>
          </w:p>
        </w:tc>
        <w:tc>
          <w:tcPr>
            <w:tcW w:w="679" w:type="dxa"/>
          </w:tcPr>
          <w:p w:rsidR="00312B52" w:rsidRDefault="00312B52" w:rsidP="002361C0">
            <w:pPr>
              <w:jc w:val="center"/>
            </w:pPr>
          </w:p>
        </w:tc>
        <w:tc>
          <w:tcPr>
            <w:tcW w:w="482" w:type="dxa"/>
          </w:tcPr>
          <w:p w:rsidR="00312B52" w:rsidRDefault="00312B52" w:rsidP="002361C0">
            <w:pPr>
              <w:jc w:val="center"/>
            </w:pPr>
          </w:p>
        </w:tc>
      </w:tr>
      <w:tr w:rsidR="00312B52" w:rsidTr="002361C0">
        <w:trPr>
          <w:trHeight w:val="303"/>
        </w:trPr>
        <w:tc>
          <w:tcPr>
            <w:tcW w:w="2334" w:type="dxa"/>
            <w:vMerge/>
          </w:tcPr>
          <w:p w:rsidR="00312B52" w:rsidRDefault="00312B52" w:rsidP="002361C0">
            <w:pPr>
              <w:jc w:val="both"/>
            </w:pPr>
          </w:p>
        </w:tc>
        <w:tc>
          <w:tcPr>
            <w:tcW w:w="2256" w:type="dxa"/>
          </w:tcPr>
          <w:p w:rsidR="00312B52" w:rsidRDefault="00312B52" w:rsidP="002361C0">
            <w:pPr>
              <w:jc w:val="both"/>
            </w:pPr>
            <w:r>
              <w:t xml:space="preserve">Perintah </w:t>
            </w:r>
          </w:p>
        </w:tc>
        <w:tc>
          <w:tcPr>
            <w:tcW w:w="697" w:type="dxa"/>
          </w:tcPr>
          <w:p w:rsidR="00312B52" w:rsidRDefault="00312B52" w:rsidP="002361C0">
            <w:pPr>
              <w:jc w:val="center"/>
            </w:pPr>
            <w:r>
              <w:t>1</w:t>
            </w:r>
          </w:p>
        </w:tc>
        <w:tc>
          <w:tcPr>
            <w:tcW w:w="679" w:type="dxa"/>
          </w:tcPr>
          <w:p w:rsidR="00312B52" w:rsidRDefault="00312B52" w:rsidP="002361C0">
            <w:pPr>
              <w:jc w:val="center"/>
            </w:pPr>
          </w:p>
        </w:tc>
        <w:tc>
          <w:tcPr>
            <w:tcW w:w="697" w:type="dxa"/>
          </w:tcPr>
          <w:p w:rsidR="00312B52" w:rsidRDefault="00312B52" w:rsidP="002361C0">
            <w:pPr>
              <w:jc w:val="center"/>
            </w:pPr>
          </w:p>
        </w:tc>
        <w:tc>
          <w:tcPr>
            <w:tcW w:w="697" w:type="dxa"/>
          </w:tcPr>
          <w:p w:rsidR="00312B52" w:rsidRDefault="00312B52" w:rsidP="002361C0">
            <w:pPr>
              <w:jc w:val="center"/>
            </w:pPr>
          </w:p>
        </w:tc>
        <w:tc>
          <w:tcPr>
            <w:tcW w:w="679" w:type="dxa"/>
          </w:tcPr>
          <w:p w:rsidR="00312B52" w:rsidRDefault="00312B52" w:rsidP="002361C0">
            <w:pPr>
              <w:jc w:val="center"/>
            </w:pPr>
          </w:p>
        </w:tc>
        <w:tc>
          <w:tcPr>
            <w:tcW w:w="482" w:type="dxa"/>
          </w:tcPr>
          <w:p w:rsidR="00312B52" w:rsidRDefault="00312B52" w:rsidP="002361C0">
            <w:pPr>
              <w:jc w:val="center"/>
            </w:pPr>
          </w:p>
        </w:tc>
      </w:tr>
      <w:tr w:rsidR="00312B52" w:rsidTr="002361C0">
        <w:trPr>
          <w:trHeight w:val="155"/>
        </w:trPr>
        <w:tc>
          <w:tcPr>
            <w:tcW w:w="2334" w:type="dxa"/>
            <w:vMerge/>
          </w:tcPr>
          <w:p w:rsidR="00312B52" w:rsidRDefault="00312B52" w:rsidP="002361C0">
            <w:pPr>
              <w:jc w:val="both"/>
            </w:pPr>
          </w:p>
        </w:tc>
        <w:tc>
          <w:tcPr>
            <w:tcW w:w="2256" w:type="dxa"/>
          </w:tcPr>
          <w:p w:rsidR="00312B52" w:rsidRDefault="00312B52" w:rsidP="002361C0">
            <w:pPr>
              <w:jc w:val="both"/>
            </w:pPr>
            <w:r>
              <w:t>Menantang</w:t>
            </w:r>
          </w:p>
        </w:tc>
        <w:tc>
          <w:tcPr>
            <w:tcW w:w="697" w:type="dxa"/>
          </w:tcPr>
          <w:p w:rsidR="00312B52" w:rsidRDefault="00312B52" w:rsidP="002361C0">
            <w:pPr>
              <w:jc w:val="center"/>
            </w:pPr>
          </w:p>
        </w:tc>
        <w:tc>
          <w:tcPr>
            <w:tcW w:w="679" w:type="dxa"/>
          </w:tcPr>
          <w:p w:rsidR="00312B52" w:rsidRDefault="00312B52" w:rsidP="002361C0">
            <w:pPr>
              <w:jc w:val="center"/>
            </w:pPr>
            <w:r>
              <w:t>1</w:t>
            </w:r>
          </w:p>
        </w:tc>
        <w:tc>
          <w:tcPr>
            <w:tcW w:w="697" w:type="dxa"/>
          </w:tcPr>
          <w:p w:rsidR="00312B52" w:rsidRDefault="00312B52" w:rsidP="002361C0">
            <w:pPr>
              <w:jc w:val="center"/>
            </w:pPr>
          </w:p>
        </w:tc>
        <w:tc>
          <w:tcPr>
            <w:tcW w:w="697" w:type="dxa"/>
          </w:tcPr>
          <w:p w:rsidR="00312B52" w:rsidRDefault="00312B52" w:rsidP="002361C0">
            <w:pPr>
              <w:jc w:val="center"/>
            </w:pPr>
          </w:p>
        </w:tc>
        <w:tc>
          <w:tcPr>
            <w:tcW w:w="679" w:type="dxa"/>
          </w:tcPr>
          <w:p w:rsidR="00312B52" w:rsidRDefault="00312B52" w:rsidP="002361C0">
            <w:pPr>
              <w:jc w:val="center"/>
            </w:pPr>
          </w:p>
        </w:tc>
        <w:tc>
          <w:tcPr>
            <w:tcW w:w="482" w:type="dxa"/>
          </w:tcPr>
          <w:p w:rsidR="00312B52" w:rsidRDefault="00312B52" w:rsidP="002361C0">
            <w:pPr>
              <w:jc w:val="center"/>
            </w:pPr>
          </w:p>
        </w:tc>
      </w:tr>
      <w:tr w:rsidR="00312B52" w:rsidTr="002361C0">
        <w:trPr>
          <w:trHeight w:val="155"/>
        </w:trPr>
        <w:tc>
          <w:tcPr>
            <w:tcW w:w="2334" w:type="dxa"/>
            <w:vMerge/>
          </w:tcPr>
          <w:p w:rsidR="00312B52" w:rsidRDefault="00312B52" w:rsidP="002361C0">
            <w:pPr>
              <w:jc w:val="both"/>
            </w:pPr>
          </w:p>
        </w:tc>
        <w:tc>
          <w:tcPr>
            <w:tcW w:w="2256" w:type="dxa"/>
          </w:tcPr>
          <w:p w:rsidR="00312B52" w:rsidRDefault="00312B52" w:rsidP="002361C0">
            <w:pPr>
              <w:jc w:val="both"/>
            </w:pPr>
            <w:r>
              <w:t>Menolak</w:t>
            </w:r>
          </w:p>
        </w:tc>
        <w:tc>
          <w:tcPr>
            <w:tcW w:w="697" w:type="dxa"/>
          </w:tcPr>
          <w:p w:rsidR="00312B52" w:rsidRDefault="00312B52" w:rsidP="002361C0">
            <w:pPr>
              <w:jc w:val="center"/>
            </w:pPr>
          </w:p>
        </w:tc>
        <w:tc>
          <w:tcPr>
            <w:tcW w:w="679" w:type="dxa"/>
          </w:tcPr>
          <w:p w:rsidR="00312B52" w:rsidRDefault="00312B52" w:rsidP="002361C0">
            <w:pPr>
              <w:jc w:val="center"/>
            </w:pPr>
            <w:r>
              <w:t>3</w:t>
            </w:r>
          </w:p>
        </w:tc>
        <w:tc>
          <w:tcPr>
            <w:tcW w:w="697" w:type="dxa"/>
          </w:tcPr>
          <w:p w:rsidR="00312B52" w:rsidRDefault="00312B52" w:rsidP="002361C0">
            <w:pPr>
              <w:jc w:val="center"/>
            </w:pPr>
          </w:p>
        </w:tc>
        <w:tc>
          <w:tcPr>
            <w:tcW w:w="697" w:type="dxa"/>
          </w:tcPr>
          <w:p w:rsidR="00312B52" w:rsidRDefault="00312B52" w:rsidP="002361C0">
            <w:pPr>
              <w:jc w:val="center"/>
            </w:pPr>
          </w:p>
        </w:tc>
        <w:tc>
          <w:tcPr>
            <w:tcW w:w="679" w:type="dxa"/>
          </w:tcPr>
          <w:p w:rsidR="00312B52" w:rsidRDefault="00312B52" w:rsidP="002361C0">
            <w:pPr>
              <w:jc w:val="center"/>
            </w:pPr>
            <w:r>
              <w:t>1</w:t>
            </w:r>
          </w:p>
        </w:tc>
        <w:tc>
          <w:tcPr>
            <w:tcW w:w="482" w:type="dxa"/>
          </w:tcPr>
          <w:p w:rsidR="00312B52" w:rsidRDefault="00312B52" w:rsidP="002361C0">
            <w:pPr>
              <w:jc w:val="center"/>
            </w:pPr>
          </w:p>
        </w:tc>
      </w:tr>
      <w:tr w:rsidR="00312B52" w:rsidTr="002361C0">
        <w:trPr>
          <w:trHeight w:val="155"/>
        </w:trPr>
        <w:tc>
          <w:tcPr>
            <w:tcW w:w="2334" w:type="dxa"/>
            <w:vMerge/>
          </w:tcPr>
          <w:p w:rsidR="00312B52" w:rsidRDefault="00312B52" w:rsidP="002361C0">
            <w:pPr>
              <w:jc w:val="both"/>
            </w:pPr>
          </w:p>
        </w:tc>
        <w:tc>
          <w:tcPr>
            <w:tcW w:w="2256" w:type="dxa"/>
          </w:tcPr>
          <w:p w:rsidR="00312B52" w:rsidRDefault="00312B52" w:rsidP="002361C0">
            <w:pPr>
              <w:jc w:val="both"/>
            </w:pPr>
            <w:r>
              <w:t>Menyatakan</w:t>
            </w:r>
          </w:p>
        </w:tc>
        <w:tc>
          <w:tcPr>
            <w:tcW w:w="697" w:type="dxa"/>
          </w:tcPr>
          <w:p w:rsidR="00312B52" w:rsidRDefault="00312B52" w:rsidP="002361C0">
            <w:pPr>
              <w:jc w:val="center"/>
            </w:pPr>
          </w:p>
        </w:tc>
        <w:tc>
          <w:tcPr>
            <w:tcW w:w="679" w:type="dxa"/>
          </w:tcPr>
          <w:p w:rsidR="00312B52" w:rsidRDefault="00312B52" w:rsidP="002361C0">
            <w:pPr>
              <w:jc w:val="center"/>
            </w:pPr>
          </w:p>
        </w:tc>
        <w:tc>
          <w:tcPr>
            <w:tcW w:w="697" w:type="dxa"/>
          </w:tcPr>
          <w:p w:rsidR="00312B52" w:rsidRDefault="00312B52" w:rsidP="002361C0">
            <w:pPr>
              <w:jc w:val="center"/>
            </w:pPr>
            <w:r>
              <w:t>2</w:t>
            </w:r>
          </w:p>
        </w:tc>
        <w:tc>
          <w:tcPr>
            <w:tcW w:w="697" w:type="dxa"/>
          </w:tcPr>
          <w:p w:rsidR="00312B52" w:rsidRDefault="00312B52" w:rsidP="002361C0">
            <w:pPr>
              <w:jc w:val="center"/>
            </w:pPr>
          </w:p>
        </w:tc>
        <w:tc>
          <w:tcPr>
            <w:tcW w:w="679" w:type="dxa"/>
          </w:tcPr>
          <w:p w:rsidR="00312B52" w:rsidRDefault="00312B52" w:rsidP="002361C0">
            <w:pPr>
              <w:jc w:val="center"/>
            </w:pPr>
          </w:p>
        </w:tc>
        <w:tc>
          <w:tcPr>
            <w:tcW w:w="482" w:type="dxa"/>
          </w:tcPr>
          <w:p w:rsidR="00312B52" w:rsidRDefault="00312B52" w:rsidP="002361C0">
            <w:pPr>
              <w:jc w:val="center"/>
            </w:pPr>
          </w:p>
        </w:tc>
      </w:tr>
      <w:tr w:rsidR="00312B52" w:rsidTr="002361C0">
        <w:trPr>
          <w:trHeight w:val="155"/>
        </w:trPr>
        <w:tc>
          <w:tcPr>
            <w:tcW w:w="2334" w:type="dxa"/>
            <w:vMerge/>
          </w:tcPr>
          <w:p w:rsidR="00312B52" w:rsidRDefault="00312B52" w:rsidP="002361C0">
            <w:pPr>
              <w:jc w:val="both"/>
            </w:pPr>
          </w:p>
        </w:tc>
        <w:tc>
          <w:tcPr>
            <w:tcW w:w="2256" w:type="dxa"/>
          </w:tcPr>
          <w:p w:rsidR="00312B52" w:rsidRDefault="00312B52" w:rsidP="002361C0">
            <w:pPr>
              <w:jc w:val="both"/>
            </w:pPr>
            <w:r>
              <w:t>Menjelaskan</w:t>
            </w:r>
          </w:p>
        </w:tc>
        <w:tc>
          <w:tcPr>
            <w:tcW w:w="697" w:type="dxa"/>
          </w:tcPr>
          <w:p w:rsidR="00312B52" w:rsidRDefault="00312B52" w:rsidP="002361C0">
            <w:pPr>
              <w:jc w:val="center"/>
            </w:pPr>
          </w:p>
        </w:tc>
        <w:tc>
          <w:tcPr>
            <w:tcW w:w="679" w:type="dxa"/>
          </w:tcPr>
          <w:p w:rsidR="00312B52" w:rsidRDefault="00312B52" w:rsidP="002361C0">
            <w:pPr>
              <w:jc w:val="center"/>
            </w:pPr>
          </w:p>
        </w:tc>
        <w:tc>
          <w:tcPr>
            <w:tcW w:w="697" w:type="dxa"/>
          </w:tcPr>
          <w:p w:rsidR="00312B52" w:rsidRDefault="00312B52" w:rsidP="002361C0">
            <w:pPr>
              <w:jc w:val="center"/>
            </w:pPr>
            <w:r>
              <w:t>1</w:t>
            </w:r>
          </w:p>
        </w:tc>
        <w:tc>
          <w:tcPr>
            <w:tcW w:w="697" w:type="dxa"/>
          </w:tcPr>
          <w:p w:rsidR="00312B52" w:rsidRDefault="00312B52" w:rsidP="002361C0">
            <w:pPr>
              <w:jc w:val="center"/>
            </w:pPr>
          </w:p>
        </w:tc>
        <w:tc>
          <w:tcPr>
            <w:tcW w:w="679" w:type="dxa"/>
          </w:tcPr>
          <w:p w:rsidR="00312B52" w:rsidRDefault="00312B52" w:rsidP="002361C0">
            <w:pPr>
              <w:jc w:val="center"/>
            </w:pPr>
          </w:p>
        </w:tc>
        <w:tc>
          <w:tcPr>
            <w:tcW w:w="482" w:type="dxa"/>
          </w:tcPr>
          <w:p w:rsidR="00312B52" w:rsidRDefault="00312B52" w:rsidP="002361C0">
            <w:pPr>
              <w:jc w:val="center"/>
            </w:pPr>
          </w:p>
        </w:tc>
      </w:tr>
      <w:tr w:rsidR="00312B52" w:rsidTr="002361C0">
        <w:trPr>
          <w:trHeight w:val="195"/>
        </w:trPr>
        <w:tc>
          <w:tcPr>
            <w:tcW w:w="2334" w:type="dxa"/>
          </w:tcPr>
          <w:p w:rsidR="00312B52" w:rsidRDefault="00312B52" w:rsidP="002361C0">
            <w:pPr>
              <w:jc w:val="both"/>
            </w:pPr>
            <w:r>
              <w:t>Bagan Percut</w:t>
            </w:r>
          </w:p>
        </w:tc>
        <w:tc>
          <w:tcPr>
            <w:tcW w:w="2256" w:type="dxa"/>
          </w:tcPr>
          <w:p w:rsidR="00312B52" w:rsidRDefault="00312B52" w:rsidP="002361C0">
            <w:pPr>
              <w:jc w:val="both"/>
            </w:pPr>
            <w:r>
              <w:t>Menjelaskan</w:t>
            </w:r>
          </w:p>
        </w:tc>
        <w:tc>
          <w:tcPr>
            <w:tcW w:w="697" w:type="dxa"/>
          </w:tcPr>
          <w:p w:rsidR="00312B52" w:rsidRDefault="00312B52" w:rsidP="002361C0">
            <w:pPr>
              <w:jc w:val="center"/>
            </w:pPr>
          </w:p>
        </w:tc>
        <w:tc>
          <w:tcPr>
            <w:tcW w:w="679" w:type="dxa"/>
          </w:tcPr>
          <w:p w:rsidR="00312B52" w:rsidRDefault="00312B52" w:rsidP="002361C0">
            <w:pPr>
              <w:jc w:val="center"/>
            </w:pPr>
          </w:p>
        </w:tc>
        <w:tc>
          <w:tcPr>
            <w:tcW w:w="697" w:type="dxa"/>
          </w:tcPr>
          <w:p w:rsidR="00312B52" w:rsidRDefault="00312B52" w:rsidP="002361C0">
            <w:pPr>
              <w:jc w:val="center"/>
            </w:pPr>
            <w:r>
              <w:t>1</w:t>
            </w:r>
          </w:p>
        </w:tc>
        <w:tc>
          <w:tcPr>
            <w:tcW w:w="697" w:type="dxa"/>
          </w:tcPr>
          <w:p w:rsidR="00312B52" w:rsidRDefault="00312B52" w:rsidP="002361C0">
            <w:pPr>
              <w:jc w:val="center"/>
            </w:pPr>
          </w:p>
        </w:tc>
        <w:tc>
          <w:tcPr>
            <w:tcW w:w="679" w:type="dxa"/>
          </w:tcPr>
          <w:p w:rsidR="00312B52" w:rsidRDefault="00312B52" w:rsidP="002361C0">
            <w:pPr>
              <w:jc w:val="center"/>
            </w:pPr>
          </w:p>
        </w:tc>
        <w:tc>
          <w:tcPr>
            <w:tcW w:w="482" w:type="dxa"/>
          </w:tcPr>
          <w:p w:rsidR="00312B52" w:rsidRDefault="00312B52" w:rsidP="002361C0">
            <w:pPr>
              <w:jc w:val="center"/>
            </w:pPr>
          </w:p>
        </w:tc>
      </w:tr>
    </w:tbl>
    <w:p w:rsidR="00312B52" w:rsidRDefault="00312B52" w:rsidP="00312B52">
      <w:pPr>
        <w:jc w:val="both"/>
      </w:pPr>
    </w:p>
    <w:p w:rsidR="00312B52" w:rsidRDefault="00312B52" w:rsidP="00312B52">
      <w:pPr>
        <w:jc w:val="both"/>
        <w:sectPr w:rsidR="00312B52" w:rsidSect="00733318">
          <w:type w:val="continuous"/>
          <w:pgSz w:w="11907" w:h="16840" w:code="9"/>
          <w:pgMar w:top="1418" w:right="1418" w:bottom="1418" w:left="1985" w:header="720" w:footer="720" w:gutter="0"/>
          <w:cols w:space="720"/>
          <w:docGrid w:linePitch="360"/>
        </w:sectPr>
      </w:pPr>
    </w:p>
    <w:p w:rsidR="00312B52" w:rsidRDefault="00312B52" w:rsidP="00312B52">
      <w:pPr>
        <w:jc w:val="both"/>
      </w:pPr>
      <w:r>
        <w:lastRenderedPageBreak/>
        <w:t>Keterangan: A : maksim kebijaksanaan</w:t>
      </w:r>
    </w:p>
    <w:p w:rsidR="00312B52" w:rsidRDefault="00312B52" w:rsidP="00312B52">
      <w:pPr>
        <w:ind w:left="556" w:firstLine="720"/>
        <w:jc w:val="both"/>
      </w:pPr>
      <w:r>
        <w:t>D : maksim kesederhanaan</w:t>
      </w:r>
    </w:p>
    <w:p w:rsidR="00312B52" w:rsidRDefault="00312B52" w:rsidP="00312B52">
      <w:pPr>
        <w:ind w:left="720" w:firstLine="556"/>
        <w:jc w:val="both"/>
      </w:pPr>
      <w:r>
        <w:t>B : maksim kedermawanan</w:t>
      </w:r>
    </w:p>
    <w:p w:rsidR="00312B52" w:rsidRDefault="00312B52" w:rsidP="00312B52">
      <w:pPr>
        <w:ind w:left="720" w:firstLine="556"/>
        <w:jc w:val="both"/>
      </w:pPr>
      <w:r>
        <w:t>E : maksim Permufakatan</w:t>
      </w:r>
    </w:p>
    <w:p w:rsidR="00312B52" w:rsidRDefault="00312B52" w:rsidP="00312B52">
      <w:pPr>
        <w:ind w:left="720" w:firstLine="556"/>
        <w:jc w:val="both"/>
      </w:pPr>
      <w:r>
        <w:t>C : maksim penghargaan</w:t>
      </w:r>
    </w:p>
    <w:p w:rsidR="00312B52" w:rsidRDefault="00312B52" w:rsidP="00312B52">
      <w:pPr>
        <w:ind w:left="720" w:firstLine="556"/>
        <w:jc w:val="both"/>
      </w:pPr>
      <w:r>
        <w:t>F : maksim kesimpatisan</w:t>
      </w:r>
    </w:p>
    <w:p w:rsidR="00312B52" w:rsidRDefault="00312B52" w:rsidP="00312B52">
      <w:pPr>
        <w:ind w:left="720" w:firstLine="556"/>
        <w:jc w:val="both"/>
      </w:pPr>
    </w:p>
    <w:p w:rsidR="00312B52" w:rsidRDefault="00312B52" w:rsidP="00312B52">
      <w:pPr>
        <w:ind w:firstLine="567"/>
        <w:jc w:val="both"/>
      </w:pPr>
      <w:r>
        <w:lastRenderedPageBreak/>
        <w:t xml:space="preserve">Pada tabel 2. ini menggambarkan jenis tuturan yang melanggar prinsip kesantunan berbahasa. Didaerah Labuhanbilik desa Telaga Suka ditemukan beberapa tuturan yang memenuhi keenam maksim, yaitu: </w:t>
      </w:r>
    </w:p>
    <w:p w:rsidR="00312B52" w:rsidRDefault="00312B52" w:rsidP="00312B52">
      <w:pPr>
        <w:pStyle w:val="ListParagraph"/>
        <w:numPr>
          <w:ilvl w:val="0"/>
          <w:numId w:val="4"/>
        </w:numPr>
        <w:spacing w:after="0"/>
        <w:ind w:left="426"/>
        <w:jc w:val="both"/>
        <w:rPr>
          <w:rFonts w:ascii="Times New Roman" w:hAnsi="Times New Roman"/>
          <w:sz w:val="24"/>
          <w:szCs w:val="24"/>
        </w:rPr>
      </w:pPr>
      <w:r>
        <w:rPr>
          <w:rFonts w:ascii="Times New Roman" w:hAnsi="Times New Roman"/>
          <w:sz w:val="24"/>
          <w:szCs w:val="24"/>
        </w:rPr>
        <w:t>Tuturan “</w:t>
      </w:r>
      <w:r>
        <w:rPr>
          <w:rFonts w:ascii="Times New Roman" w:hAnsi="Times New Roman"/>
          <w:i/>
          <w:sz w:val="24"/>
          <w:szCs w:val="24"/>
        </w:rPr>
        <w:t>indak buleh Takim ikut</w:t>
      </w:r>
      <w:r>
        <w:rPr>
          <w:rFonts w:ascii="Times New Roman" w:hAnsi="Times New Roman"/>
          <w:sz w:val="24"/>
          <w:szCs w:val="24"/>
        </w:rPr>
        <w:t>” artinya “</w:t>
      </w:r>
      <w:r w:rsidRPr="003A2D26">
        <w:rPr>
          <w:rFonts w:ascii="Times New Roman" w:hAnsi="Times New Roman"/>
          <w:i/>
          <w:sz w:val="24"/>
          <w:szCs w:val="24"/>
        </w:rPr>
        <w:t>Tidak boleh Takim ikut</w:t>
      </w:r>
      <w:r>
        <w:rPr>
          <w:rFonts w:ascii="Times New Roman" w:hAnsi="Times New Roman"/>
          <w:i/>
          <w:sz w:val="24"/>
          <w:szCs w:val="24"/>
        </w:rPr>
        <w:t>”,</w:t>
      </w:r>
      <w:r w:rsidRPr="006A02EC">
        <w:rPr>
          <w:rFonts w:ascii="Times New Roman" w:hAnsi="Times New Roman"/>
          <w:sz w:val="24"/>
          <w:szCs w:val="24"/>
        </w:rPr>
        <w:t xml:space="preserve"> </w:t>
      </w:r>
      <w:r>
        <w:rPr>
          <w:rFonts w:ascii="Times New Roman" w:hAnsi="Times New Roman"/>
          <w:sz w:val="24"/>
          <w:szCs w:val="24"/>
        </w:rPr>
        <w:t xml:space="preserve">tuturan ini dianggap memenuhi </w:t>
      </w:r>
      <w:r>
        <w:rPr>
          <w:rFonts w:ascii="Times New Roman" w:hAnsi="Times New Roman"/>
          <w:sz w:val="24"/>
          <w:szCs w:val="24"/>
        </w:rPr>
        <w:lastRenderedPageBreak/>
        <w:t>pelanggaran maksim kebijaksanaan karena penutur “</w:t>
      </w:r>
      <w:r>
        <w:rPr>
          <w:rFonts w:ascii="Times New Roman" w:hAnsi="Times New Roman"/>
          <w:i/>
          <w:sz w:val="24"/>
          <w:szCs w:val="24"/>
        </w:rPr>
        <w:t>melarang</w:t>
      </w:r>
      <w:r>
        <w:rPr>
          <w:rFonts w:ascii="Times New Roman" w:hAnsi="Times New Roman"/>
          <w:sz w:val="24"/>
          <w:szCs w:val="24"/>
        </w:rPr>
        <w:t>” mitra tutur untuk ikut dalam permainan. Pada tuturan ini penutur mengurangi keuntungan pada mitra tutur dan menambahi kerugian pada mitra tutur.</w:t>
      </w:r>
    </w:p>
    <w:p w:rsidR="00312B52" w:rsidRDefault="00312B52" w:rsidP="00312B52">
      <w:pPr>
        <w:pStyle w:val="ListParagraph"/>
        <w:numPr>
          <w:ilvl w:val="0"/>
          <w:numId w:val="4"/>
        </w:numPr>
        <w:spacing w:after="0"/>
        <w:ind w:left="426"/>
        <w:jc w:val="both"/>
        <w:rPr>
          <w:rFonts w:ascii="Times New Roman" w:hAnsi="Times New Roman"/>
          <w:sz w:val="24"/>
          <w:szCs w:val="24"/>
        </w:rPr>
      </w:pPr>
      <w:r>
        <w:rPr>
          <w:rFonts w:ascii="Times New Roman" w:hAnsi="Times New Roman"/>
          <w:sz w:val="24"/>
          <w:szCs w:val="24"/>
        </w:rPr>
        <w:t>Tuturan “</w:t>
      </w:r>
      <w:r>
        <w:rPr>
          <w:rFonts w:ascii="Times New Roman" w:hAnsi="Times New Roman"/>
          <w:i/>
          <w:sz w:val="24"/>
          <w:szCs w:val="24"/>
        </w:rPr>
        <w:t>ko la na yang panahan</w:t>
      </w:r>
      <w:r>
        <w:rPr>
          <w:rFonts w:ascii="Times New Roman" w:hAnsi="Times New Roman"/>
          <w:sz w:val="24"/>
          <w:szCs w:val="24"/>
        </w:rPr>
        <w:t>” artinya “</w:t>
      </w:r>
      <w:r w:rsidRPr="00841667">
        <w:rPr>
          <w:rFonts w:ascii="Times New Roman" w:hAnsi="Times New Roman"/>
          <w:i/>
          <w:sz w:val="24"/>
          <w:szCs w:val="24"/>
        </w:rPr>
        <w:t>kamu la yang jaga</w:t>
      </w:r>
      <w:r>
        <w:rPr>
          <w:rFonts w:ascii="Times New Roman" w:hAnsi="Times New Roman"/>
          <w:sz w:val="24"/>
          <w:szCs w:val="24"/>
        </w:rPr>
        <w:t>”, tuturan ini dianggap memenuhi pelanggaran maksim kebijaksanaan karena penutur “</w:t>
      </w:r>
      <w:r>
        <w:rPr>
          <w:rFonts w:ascii="Times New Roman" w:hAnsi="Times New Roman"/>
          <w:i/>
          <w:sz w:val="24"/>
          <w:szCs w:val="24"/>
        </w:rPr>
        <w:t>menyuruh</w:t>
      </w:r>
      <w:r>
        <w:rPr>
          <w:rFonts w:ascii="Times New Roman" w:hAnsi="Times New Roman"/>
          <w:sz w:val="24"/>
          <w:szCs w:val="24"/>
        </w:rPr>
        <w:t>” mitra tutur menjadi objek merugi dalam permainan dengan tujuan membuat keuntungan bagi diri penutur.</w:t>
      </w:r>
    </w:p>
    <w:p w:rsidR="00312B52" w:rsidRDefault="00312B52" w:rsidP="00312B52">
      <w:pPr>
        <w:pStyle w:val="ListParagraph"/>
        <w:numPr>
          <w:ilvl w:val="0"/>
          <w:numId w:val="4"/>
        </w:numPr>
        <w:spacing w:after="0"/>
        <w:ind w:left="426"/>
        <w:jc w:val="both"/>
        <w:rPr>
          <w:rFonts w:ascii="Times New Roman" w:hAnsi="Times New Roman"/>
          <w:sz w:val="24"/>
          <w:szCs w:val="24"/>
        </w:rPr>
      </w:pPr>
      <w:r>
        <w:rPr>
          <w:rFonts w:ascii="Times New Roman" w:hAnsi="Times New Roman"/>
          <w:sz w:val="24"/>
          <w:szCs w:val="24"/>
        </w:rPr>
        <w:t>Tuturan “</w:t>
      </w:r>
      <w:r w:rsidRPr="00DD2F09">
        <w:rPr>
          <w:rFonts w:ascii="Times New Roman" w:hAnsi="Times New Roman"/>
          <w:i/>
          <w:sz w:val="24"/>
          <w:szCs w:val="24"/>
        </w:rPr>
        <w:t>Takim bak do ka si ka</w:t>
      </w:r>
      <w:r>
        <w:rPr>
          <w:rFonts w:ascii="Times New Roman" w:hAnsi="Times New Roman"/>
          <w:sz w:val="24"/>
          <w:szCs w:val="24"/>
        </w:rPr>
        <w:t xml:space="preserve">” artinya </w:t>
      </w:r>
      <w:r>
        <w:rPr>
          <w:rFonts w:ascii="Times New Roman" w:hAnsi="Times New Roman"/>
          <w:i/>
          <w:sz w:val="24"/>
          <w:szCs w:val="24"/>
        </w:rPr>
        <w:t>“Takim bawa dulu kemari</w:t>
      </w:r>
      <w:r>
        <w:rPr>
          <w:rFonts w:ascii="Times New Roman" w:hAnsi="Times New Roman"/>
          <w:sz w:val="24"/>
          <w:szCs w:val="24"/>
        </w:rPr>
        <w:t>”, tuturan ini dianggap sebagai pelanggaran maksim kebijaksanaan karena penutur “</w:t>
      </w:r>
      <w:r>
        <w:rPr>
          <w:rFonts w:ascii="Times New Roman" w:hAnsi="Times New Roman"/>
          <w:i/>
          <w:sz w:val="24"/>
          <w:szCs w:val="24"/>
        </w:rPr>
        <w:t>memerintah</w:t>
      </w:r>
      <w:r>
        <w:rPr>
          <w:rFonts w:ascii="Times New Roman" w:hAnsi="Times New Roman"/>
          <w:sz w:val="24"/>
          <w:szCs w:val="24"/>
        </w:rPr>
        <w:t xml:space="preserve">” mitra tutur dengan tujuan keuntungan bagi penutur itu sendriri. </w:t>
      </w:r>
    </w:p>
    <w:p w:rsidR="00312B52" w:rsidRDefault="00312B52" w:rsidP="00312B52">
      <w:pPr>
        <w:pStyle w:val="ListParagraph"/>
        <w:numPr>
          <w:ilvl w:val="0"/>
          <w:numId w:val="4"/>
        </w:numPr>
        <w:spacing w:after="0"/>
        <w:ind w:left="426"/>
        <w:jc w:val="both"/>
        <w:rPr>
          <w:rFonts w:ascii="Times New Roman" w:hAnsi="Times New Roman"/>
          <w:sz w:val="24"/>
          <w:szCs w:val="24"/>
        </w:rPr>
      </w:pPr>
      <w:r>
        <w:rPr>
          <w:rFonts w:ascii="Times New Roman" w:hAnsi="Times New Roman"/>
          <w:sz w:val="24"/>
          <w:szCs w:val="24"/>
        </w:rPr>
        <w:t>Tuturan “</w:t>
      </w:r>
      <w:r>
        <w:rPr>
          <w:rFonts w:ascii="Times New Roman" w:hAnsi="Times New Roman"/>
          <w:i/>
          <w:sz w:val="24"/>
          <w:szCs w:val="24"/>
        </w:rPr>
        <w:t>indak bisa lai</w:t>
      </w:r>
      <w:r>
        <w:rPr>
          <w:rFonts w:ascii="Times New Roman" w:hAnsi="Times New Roman"/>
          <w:sz w:val="24"/>
          <w:szCs w:val="24"/>
        </w:rPr>
        <w:t>” artinya “</w:t>
      </w:r>
      <w:r>
        <w:rPr>
          <w:rFonts w:ascii="Times New Roman" w:hAnsi="Times New Roman"/>
          <w:i/>
          <w:sz w:val="24"/>
          <w:szCs w:val="24"/>
        </w:rPr>
        <w:t>tidak bisa lagi</w:t>
      </w:r>
      <w:r>
        <w:rPr>
          <w:rFonts w:ascii="Times New Roman" w:hAnsi="Times New Roman"/>
          <w:sz w:val="24"/>
          <w:szCs w:val="24"/>
        </w:rPr>
        <w:t>”, tuturan ini dianggap memenuhi pelanggaran maksim kedermawanan karena penutur “</w:t>
      </w:r>
      <w:r>
        <w:rPr>
          <w:rFonts w:ascii="Times New Roman" w:hAnsi="Times New Roman"/>
          <w:i/>
          <w:sz w:val="24"/>
          <w:szCs w:val="24"/>
        </w:rPr>
        <w:t>menentang</w:t>
      </w:r>
      <w:r>
        <w:rPr>
          <w:rFonts w:ascii="Times New Roman" w:hAnsi="Times New Roman"/>
          <w:sz w:val="24"/>
          <w:szCs w:val="24"/>
        </w:rPr>
        <w:t>” mitra tutur untuk ikut dalam permainan. Seharusnya penutur dapat bersikap dermawan dengan mengorbankan dirinya sendiri.</w:t>
      </w:r>
    </w:p>
    <w:p w:rsidR="00312B52" w:rsidRDefault="00312B52" w:rsidP="00312B52">
      <w:pPr>
        <w:pStyle w:val="ListParagraph"/>
        <w:numPr>
          <w:ilvl w:val="0"/>
          <w:numId w:val="4"/>
        </w:numPr>
        <w:spacing w:after="0"/>
        <w:ind w:left="426"/>
        <w:jc w:val="both"/>
        <w:rPr>
          <w:rFonts w:ascii="Times New Roman" w:hAnsi="Times New Roman"/>
          <w:sz w:val="24"/>
          <w:szCs w:val="24"/>
        </w:rPr>
      </w:pPr>
      <w:r>
        <w:rPr>
          <w:rFonts w:ascii="Times New Roman" w:hAnsi="Times New Roman"/>
          <w:sz w:val="24"/>
          <w:szCs w:val="24"/>
        </w:rPr>
        <w:t>Tuturan “</w:t>
      </w:r>
      <w:r>
        <w:rPr>
          <w:rFonts w:ascii="Times New Roman" w:hAnsi="Times New Roman"/>
          <w:i/>
          <w:sz w:val="24"/>
          <w:szCs w:val="24"/>
        </w:rPr>
        <w:t>nondak aku mengapa rupanya</w:t>
      </w:r>
      <w:r>
        <w:rPr>
          <w:rFonts w:ascii="Times New Roman" w:hAnsi="Times New Roman"/>
          <w:sz w:val="24"/>
          <w:szCs w:val="24"/>
        </w:rPr>
        <w:t xml:space="preserve">” artinya </w:t>
      </w:r>
      <w:r>
        <w:rPr>
          <w:rFonts w:ascii="Times New Roman" w:hAnsi="Times New Roman"/>
          <w:i/>
          <w:sz w:val="24"/>
          <w:szCs w:val="24"/>
        </w:rPr>
        <w:t>“nggak mau aku kenapa rupanya</w:t>
      </w:r>
      <w:r>
        <w:rPr>
          <w:rFonts w:ascii="Times New Roman" w:hAnsi="Times New Roman"/>
          <w:sz w:val="24"/>
          <w:szCs w:val="24"/>
        </w:rPr>
        <w:t>”, tuturan ini dianggap memenuhi pelanggaran maksim kedermawanan karena penutur “</w:t>
      </w:r>
      <w:r>
        <w:rPr>
          <w:rFonts w:ascii="Times New Roman" w:hAnsi="Times New Roman"/>
          <w:i/>
          <w:sz w:val="24"/>
          <w:szCs w:val="24"/>
        </w:rPr>
        <w:t>menolak</w:t>
      </w:r>
      <w:r>
        <w:rPr>
          <w:rFonts w:ascii="Times New Roman" w:hAnsi="Times New Roman"/>
          <w:sz w:val="24"/>
          <w:szCs w:val="24"/>
        </w:rPr>
        <w:t>” untuk menjadi penjaga dalam permainan. Tuturan ini mengurangi pengorbanan diri penutur.</w:t>
      </w:r>
    </w:p>
    <w:p w:rsidR="00312B52" w:rsidRDefault="00312B52" w:rsidP="00312B52">
      <w:pPr>
        <w:pStyle w:val="ListParagraph"/>
        <w:numPr>
          <w:ilvl w:val="0"/>
          <w:numId w:val="4"/>
        </w:numPr>
        <w:spacing w:after="0"/>
        <w:ind w:left="426"/>
        <w:jc w:val="both"/>
        <w:rPr>
          <w:rFonts w:ascii="Times New Roman" w:hAnsi="Times New Roman"/>
          <w:sz w:val="24"/>
          <w:szCs w:val="24"/>
        </w:rPr>
      </w:pPr>
      <w:r>
        <w:rPr>
          <w:rFonts w:ascii="Times New Roman" w:hAnsi="Times New Roman"/>
          <w:sz w:val="24"/>
          <w:szCs w:val="24"/>
        </w:rPr>
        <w:t>Tuturan “</w:t>
      </w:r>
      <w:r>
        <w:rPr>
          <w:rFonts w:ascii="Times New Roman" w:hAnsi="Times New Roman"/>
          <w:i/>
          <w:sz w:val="24"/>
          <w:szCs w:val="24"/>
        </w:rPr>
        <w:t>la, ambek sendiri mengapa kuak</w:t>
      </w:r>
      <w:r>
        <w:rPr>
          <w:rFonts w:ascii="Times New Roman" w:hAnsi="Times New Roman"/>
          <w:sz w:val="24"/>
          <w:szCs w:val="24"/>
        </w:rPr>
        <w:t>” artinya “</w:t>
      </w:r>
      <w:r>
        <w:rPr>
          <w:rFonts w:ascii="Times New Roman" w:hAnsi="Times New Roman"/>
          <w:i/>
          <w:sz w:val="24"/>
          <w:szCs w:val="24"/>
        </w:rPr>
        <w:t>la, ambil sendiri mengapa</w:t>
      </w:r>
      <w:r>
        <w:rPr>
          <w:rFonts w:ascii="Times New Roman" w:hAnsi="Times New Roman"/>
          <w:sz w:val="24"/>
          <w:szCs w:val="24"/>
        </w:rPr>
        <w:t xml:space="preserve">”, tuturan ini dianggap sebagai pelanggaran </w:t>
      </w:r>
      <w:r>
        <w:rPr>
          <w:rFonts w:ascii="Times New Roman" w:hAnsi="Times New Roman"/>
          <w:sz w:val="24"/>
          <w:szCs w:val="24"/>
        </w:rPr>
        <w:lastRenderedPageBreak/>
        <w:t>maksim kedermawanan karena penutur “</w:t>
      </w:r>
      <w:r>
        <w:rPr>
          <w:rFonts w:ascii="Times New Roman" w:hAnsi="Times New Roman"/>
          <w:i/>
          <w:sz w:val="24"/>
          <w:szCs w:val="24"/>
        </w:rPr>
        <w:t>menolak</w:t>
      </w:r>
      <w:r>
        <w:rPr>
          <w:rFonts w:ascii="Times New Roman" w:hAnsi="Times New Roman"/>
          <w:sz w:val="24"/>
          <w:szCs w:val="24"/>
        </w:rPr>
        <w:t>” permintaan dari mitra tutur secara langsung. Penutur dalam tuturan ini terlihat jelas tidak ingin berkorban untuk mitra tuturnya.</w:t>
      </w:r>
    </w:p>
    <w:p w:rsidR="00312B52" w:rsidRDefault="00312B52" w:rsidP="00312B52">
      <w:pPr>
        <w:pStyle w:val="ListParagraph"/>
        <w:numPr>
          <w:ilvl w:val="0"/>
          <w:numId w:val="4"/>
        </w:numPr>
        <w:spacing w:after="0"/>
        <w:ind w:left="426"/>
        <w:jc w:val="both"/>
        <w:rPr>
          <w:rFonts w:ascii="Times New Roman" w:hAnsi="Times New Roman"/>
          <w:sz w:val="24"/>
          <w:szCs w:val="24"/>
        </w:rPr>
      </w:pPr>
      <w:r>
        <w:rPr>
          <w:rFonts w:ascii="Times New Roman" w:hAnsi="Times New Roman"/>
          <w:sz w:val="24"/>
          <w:szCs w:val="24"/>
        </w:rPr>
        <w:t>Tuturan “</w:t>
      </w:r>
      <w:r>
        <w:rPr>
          <w:rFonts w:ascii="Times New Roman" w:hAnsi="Times New Roman"/>
          <w:i/>
          <w:sz w:val="24"/>
          <w:szCs w:val="24"/>
        </w:rPr>
        <w:t>bodoh la ko</w:t>
      </w:r>
      <w:r>
        <w:rPr>
          <w:rFonts w:ascii="Times New Roman" w:hAnsi="Times New Roman"/>
          <w:sz w:val="24"/>
          <w:szCs w:val="24"/>
        </w:rPr>
        <w:t>” artinya “</w:t>
      </w:r>
      <w:r>
        <w:rPr>
          <w:rFonts w:ascii="Times New Roman" w:hAnsi="Times New Roman"/>
          <w:i/>
          <w:sz w:val="24"/>
          <w:szCs w:val="24"/>
        </w:rPr>
        <w:t>bodoh la kau</w:t>
      </w:r>
      <w:r>
        <w:rPr>
          <w:rFonts w:ascii="Times New Roman" w:hAnsi="Times New Roman"/>
          <w:sz w:val="24"/>
          <w:szCs w:val="24"/>
        </w:rPr>
        <w:t>”, tuturan ini dianggap sebagai pelanggaran maksim penghargaan karena penutur “</w:t>
      </w:r>
      <w:r>
        <w:rPr>
          <w:rFonts w:ascii="Times New Roman" w:hAnsi="Times New Roman"/>
          <w:i/>
          <w:sz w:val="24"/>
          <w:szCs w:val="24"/>
        </w:rPr>
        <w:t>menyatakan</w:t>
      </w:r>
      <w:r>
        <w:rPr>
          <w:rFonts w:ascii="Times New Roman" w:hAnsi="Times New Roman"/>
          <w:sz w:val="24"/>
          <w:szCs w:val="24"/>
        </w:rPr>
        <w:t>” secara langsung cacian kepada mitra tutur tanpa memberikan kata khiasan agar mitra tutur tidak tersinggung.</w:t>
      </w:r>
    </w:p>
    <w:p w:rsidR="00312B52" w:rsidRDefault="00312B52" w:rsidP="00312B52">
      <w:pPr>
        <w:pStyle w:val="ListParagraph"/>
        <w:numPr>
          <w:ilvl w:val="0"/>
          <w:numId w:val="4"/>
        </w:numPr>
        <w:spacing w:after="0"/>
        <w:ind w:left="426"/>
        <w:jc w:val="both"/>
        <w:rPr>
          <w:rFonts w:ascii="Times New Roman" w:hAnsi="Times New Roman"/>
          <w:sz w:val="24"/>
          <w:szCs w:val="24"/>
        </w:rPr>
      </w:pPr>
      <w:r>
        <w:rPr>
          <w:rFonts w:ascii="Times New Roman" w:hAnsi="Times New Roman"/>
          <w:sz w:val="24"/>
          <w:szCs w:val="24"/>
        </w:rPr>
        <w:t>Tuturan “</w:t>
      </w:r>
      <w:r>
        <w:rPr>
          <w:rFonts w:ascii="Times New Roman" w:hAnsi="Times New Roman"/>
          <w:i/>
          <w:sz w:val="24"/>
          <w:szCs w:val="24"/>
        </w:rPr>
        <w:t>nang bodoh la ko Limah</w:t>
      </w:r>
      <w:r>
        <w:rPr>
          <w:rFonts w:ascii="Times New Roman" w:hAnsi="Times New Roman"/>
          <w:sz w:val="24"/>
          <w:szCs w:val="24"/>
        </w:rPr>
        <w:t>” artinya “</w:t>
      </w:r>
      <w:r>
        <w:rPr>
          <w:rFonts w:ascii="Times New Roman" w:hAnsi="Times New Roman"/>
          <w:i/>
          <w:sz w:val="24"/>
          <w:szCs w:val="24"/>
        </w:rPr>
        <w:t>yang bodoh la kau Limah</w:t>
      </w:r>
      <w:r>
        <w:rPr>
          <w:rFonts w:ascii="Times New Roman" w:hAnsi="Times New Roman"/>
          <w:sz w:val="24"/>
          <w:szCs w:val="24"/>
        </w:rPr>
        <w:t>”, tuturan ini dianggap sebagai pelanggaran maksim penghargaan karena  penutur “</w:t>
      </w:r>
      <w:r>
        <w:rPr>
          <w:rFonts w:ascii="Times New Roman" w:hAnsi="Times New Roman"/>
          <w:i/>
          <w:sz w:val="24"/>
          <w:szCs w:val="24"/>
        </w:rPr>
        <w:t>menyatakan</w:t>
      </w:r>
      <w:r>
        <w:rPr>
          <w:rFonts w:ascii="Times New Roman" w:hAnsi="Times New Roman"/>
          <w:sz w:val="24"/>
          <w:szCs w:val="24"/>
        </w:rPr>
        <w:t>” secara langsung cacian kepada mitra tuturnya.</w:t>
      </w:r>
    </w:p>
    <w:p w:rsidR="00312B52" w:rsidRDefault="00312B52" w:rsidP="00312B52">
      <w:pPr>
        <w:pStyle w:val="ListParagraph"/>
        <w:numPr>
          <w:ilvl w:val="0"/>
          <w:numId w:val="4"/>
        </w:numPr>
        <w:spacing w:after="0"/>
        <w:ind w:left="426"/>
        <w:jc w:val="both"/>
        <w:rPr>
          <w:rFonts w:ascii="Times New Roman" w:hAnsi="Times New Roman"/>
          <w:sz w:val="24"/>
          <w:szCs w:val="24"/>
        </w:rPr>
      </w:pPr>
      <w:r>
        <w:rPr>
          <w:rFonts w:ascii="Times New Roman" w:hAnsi="Times New Roman"/>
          <w:sz w:val="24"/>
          <w:szCs w:val="24"/>
        </w:rPr>
        <w:t>Tuturan “</w:t>
      </w:r>
      <w:r>
        <w:rPr>
          <w:rFonts w:ascii="Times New Roman" w:hAnsi="Times New Roman"/>
          <w:i/>
          <w:sz w:val="24"/>
          <w:szCs w:val="24"/>
        </w:rPr>
        <w:t>oi Takim bodoh, ondak la ko mengambeknya</w:t>
      </w:r>
      <w:r>
        <w:rPr>
          <w:rFonts w:ascii="Times New Roman" w:hAnsi="Times New Roman"/>
          <w:sz w:val="24"/>
          <w:szCs w:val="24"/>
        </w:rPr>
        <w:t>” artinya “</w:t>
      </w:r>
      <w:r>
        <w:rPr>
          <w:rFonts w:ascii="Times New Roman" w:hAnsi="Times New Roman"/>
          <w:i/>
          <w:sz w:val="24"/>
          <w:szCs w:val="24"/>
        </w:rPr>
        <w:t>oi Takim bodoh, yang mau la kau mengambilnya</w:t>
      </w:r>
      <w:r>
        <w:rPr>
          <w:rFonts w:ascii="Times New Roman" w:hAnsi="Times New Roman"/>
          <w:sz w:val="24"/>
          <w:szCs w:val="24"/>
        </w:rPr>
        <w:t>”, tuturan ini dianggap sebagai pelanggaran maksim penghargaan karena penutur “</w:t>
      </w:r>
      <w:r>
        <w:rPr>
          <w:rFonts w:ascii="Times New Roman" w:hAnsi="Times New Roman"/>
          <w:i/>
          <w:sz w:val="24"/>
          <w:szCs w:val="24"/>
        </w:rPr>
        <w:t>menjelaskan</w:t>
      </w:r>
      <w:r>
        <w:rPr>
          <w:rFonts w:ascii="Times New Roman" w:hAnsi="Times New Roman"/>
          <w:sz w:val="24"/>
          <w:szCs w:val="24"/>
        </w:rPr>
        <w:t>” secara langsung kebodohan mitra tuturnya yang mau menerima perintah dari temannya.</w:t>
      </w:r>
    </w:p>
    <w:p w:rsidR="00312B52" w:rsidRDefault="00312B52" w:rsidP="00312B52">
      <w:pPr>
        <w:pStyle w:val="ListParagraph"/>
        <w:numPr>
          <w:ilvl w:val="0"/>
          <w:numId w:val="4"/>
        </w:numPr>
        <w:spacing w:after="0"/>
        <w:ind w:left="426"/>
        <w:jc w:val="both"/>
        <w:rPr>
          <w:rFonts w:ascii="Times New Roman" w:hAnsi="Times New Roman"/>
          <w:sz w:val="24"/>
          <w:szCs w:val="24"/>
        </w:rPr>
      </w:pPr>
      <w:r w:rsidRPr="000D1E47">
        <w:rPr>
          <w:rFonts w:ascii="Times New Roman" w:hAnsi="Times New Roman"/>
          <w:i/>
          <w:sz w:val="24"/>
          <w:szCs w:val="24"/>
        </w:rPr>
        <w:t xml:space="preserve"> </w:t>
      </w:r>
      <w:r w:rsidRPr="000D1E47">
        <w:rPr>
          <w:rFonts w:ascii="Times New Roman" w:hAnsi="Times New Roman"/>
          <w:sz w:val="24"/>
          <w:szCs w:val="24"/>
        </w:rPr>
        <w:t xml:space="preserve"> </w:t>
      </w:r>
      <w:r>
        <w:rPr>
          <w:rFonts w:ascii="Times New Roman" w:hAnsi="Times New Roman"/>
          <w:sz w:val="24"/>
          <w:szCs w:val="24"/>
        </w:rPr>
        <w:t>Tuturan “</w:t>
      </w:r>
      <w:r>
        <w:rPr>
          <w:rFonts w:ascii="Times New Roman" w:hAnsi="Times New Roman"/>
          <w:i/>
          <w:sz w:val="24"/>
          <w:szCs w:val="24"/>
        </w:rPr>
        <w:t>nondak aku mengapa rupanya</w:t>
      </w:r>
      <w:r>
        <w:rPr>
          <w:rFonts w:ascii="Times New Roman" w:hAnsi="Times New Roman"/>
          <w:sz w:val="24"/>
          <w:szCs w:val="24"/>
        </w:rPr>
        <w:t xml:space="preserve">” artinya </w:t>
      </w:r>
      <w:r>
        <w:rPr>
          <w:rFonts w:ascii="Times New Roman" w:hAnsi="Times New Roman"/>
          <w:i/>
          <w:sz w:val="24"/>
          <w:szCs w:val="24"/>
        </w:rPr>
        <w:t>“nggak mau aku kenapa rupanya</w:t>
      </w:r>
      <w:r>
        <w:rPr>
          <w:rFonts w:ascii="Times New Roman" w:hAnsi="Times New Roman"/>
          <w:sz w:val="24"/>
          <w:szCs w:val="24"/>
        </w:rPr>
        <w:t>”, tuturan ini dianggap memenuhi pelanggaran maksim permufakatan karena penutur “</w:t>
      </w:r>
      <w:r>
        <w:rPr>
          <w:rFonts w:ascii="Times New Roman" w:hAnsi="Times New Roman"/>
          <w:i/>
          <w:sz w:val="24"/>
          <w:szCs w:val="24"/>
        </w:rPr>
        <w:t>menolak</w:t>
      </w:r>
      <w:r>
        <w:rPr>
          <w:rFonts w:ascii="Times New Roman" w:hAnsi="Times New Roman"/>
          <w:sz w:val="24"/>
          <w:szCs w:val="24"/>
        </w:rPr>
        <w:t>” kesepakatan yang diberikan oleh mitra tutur.</w:t>
      </w:r>
    </w:p>
    <w:p w:rsidR="00312B52" w:rsidRDefault="00312B52" w:rsidP="00312B52">
      <w:pPr>
        <w:pStyle w:val="ListParagraph"/>
        <w:spacing w:after="0"/>
        <w:ind w:left="786"/>
        <w:jc w:val="both"/>
        <w:rPr>
          <w:rFonts w:ascii="Times New Roman" w:hAnsi="Times New Roman"/>
          <w:sz w:val="24"/>
          <w:szCs w:val="24"/>
        </w:rPr>
      </w:pPr>
      <w:r>
        <w:rPr>
          <w:rFonts w:ascii="Times New Roman" w:hAnsi="Times New Roman"/>
          <w:sz w:val="24"/>
          <w:szCs w:val="24"/>
        </w:rPr>
        <w:t xml:space="preserve"> </w:t>
      </w:r>
    </w:p>
    <w:p w:rsidR="00312B52" w:rsidRDefault="00312B52" w:rsidP="00312B52">
      <w:pPr>
        <w:tabs>
          <w:tab w:val="left" w:pos="426"/>
          <w:tab w:val="left" w:pos="1440"/>
          <w:tab w:val="left" w:pos="5997"/>
        </w:tabs>
        <w:jc w:val="both"/>
      </w:pPr>
      <w:r>
        <w:tab/>
        <w:t>Sementara itu terdapat satu jenis tuturan yang melanggar prinsip kesantunan berbahasa anak di pesisir Bagan Percut yaitu:</w:t>
      </w:r>
    </w:p>
    <w:p w:rsidR="00312B52" w:rsidRDefault="00312B52" w:rsidP="00312B52">
      <w:pPr>
        <w:pStyle w:val="ListParagraph"/>
        <w:numPr>
          <w:ilvl w:val="0"/>
          <w:numId w:val="5"/>
        </w:numPr>
        <w:tabs>
          <w:tab w:val="left" w:pos="426"/>
          <w:tab w:val="left" w:pos="1440"/>
          <w:tab w:val="left" w:pos="5997"/>
        </w:tabs>
        <w:spacing w:after="0"/>
        <w:jc w:val="both"/>
        <w:rPr>
          <w:rFonts w:ascii="Times New Roman" w:hAnsi="Times New Roman"/>
          <w:sz w:val="24"/>
          <w:szCs w:val="24"/>
        </w:rPr>
      </w:pPr>
      <w:r>
        <w:rPr>
          <w:rFonts w:ascii="Times New Roman" w:hAnsi="Times New Roman"/>
          <w:sz w:val="24"/>
          <w:szCs w:val="24"/>
        </w:rPr>
        <w:lastRenderedPageBreak/>
        <w:t>Tuturan “</w:t>
      </w:r>
      <w:r>
        <w:rPr>
          <w:rFonts w:ascii="Times New Roman" w:hAnsi="Times New Roman"/>
          <w:i/>
          <w:sz w:val="24"/>
          <w:szCs w:val="24"/>
        </w:rPr>
        <w:t>cari la kotaknye, bodoh kali</w:t>
      </w:r>
      <w:r>
        <w:rPr>
          <w:rFonts w:ascii="Times New Roman" w:hAnsi="Times New Roman"/>
          <w:sz w:val="24"/>
          <w:szCs w:val="24"/>
        </w:rPr>
        <w:t>” artinya “</w:t>
      </w:r>
      <w:r>
        <w:rPr>
          <w:rFonts w:ascii="Times New Roman" w:hAnsi="Times New Roman"/>
          <w:i/>
          <w:sz w:val="24"/>
          <w:szCs w:val="24"/>
        </w:rPr>
        <w:t>cari la kotaknya, bodoh kali</w:t>
      </w:r>
      <w:r>
        <w:rPr>
          <w:rFonts w:ascii="Times New Roman" w:hAnsi="Times New Roman"/>
          <w:sz w:val="24"/>
          <w:szCs w:val="24"/>
        </w:rPr>
        <w:t>”, tuturan ini dianggap sebagai pelanggaran maksim penghargaan karena penutur “</w:t>
      </w:r>
      <w:r>
        <w:rPr>
          <w:rFonts w:ascii="Times New Roman" w:hAnsi="Times New Roman"/>
          <w:i/>
          <w:sz w:val="24"/>
          <w:szCs w:val="24"/>
        </w:rPr>
        <w:t>menjelaskan</w:t>
      </w:r>
      <w:r>
        <w:rPr>
          <w:rFonts w:ascii="Times New Roman" w:hAnsi="Times New Roman"/>
          <w:sz w:val="24"/>
          <w:szCs w:val="24"/>
        </w:rPr>
        <w:t>” secara langsung kepada mitra tutur atas kebodohannya.</w:t>
      </w:r>
    </w:p>
    <w:p w:rsidR="00312B52" w:rsidRDefault="00312B52" w:rsidP="00312B52">
      <w:pPr>
        <w:pStyle w:val="ListParagraph"/>
        <w:tabs>
          <w:tab w:val="left" w:pos="426"/>
          <w:tab w:val="left" w:pos="1440"/>
          <w:tab w:val="left" w:pos="5997"/>
        </w:tabs>
        <w:spacing w:after="0"/>
        <w:jc w:val="both"/>
        <w:rPr>
          <w:rFonts w:ascii="Times New Roman" w:hAnsi="Times New Roman"/>
          <w:sz w:val="24"/>
          <w:szCs w:val="24"/>
        </w:rPr>
      </w:pPr>
    </w:p>
    <w:p w:rsidR="00312B52" w:rsidRPr="00927A6A" w:rsidRDefault="00312B52" w:rsidP="00312B52">
      <w:pPr>
        <w:pStyle w:val="ListParagraph"/>
        <w:numPr>
          <w:ilvl w:val="0"/>
          <w:numId w:val="3"/>
        </w:numPr>
        <w:tabs>
          <w:tab w:val="left" w:pos="426"/>
          <w:tab w:val="left" w:pos="1440"/>
          <w:tab w:val="left" w:pos="5997"/>
        </w:tabs>
        <w:spacing w:after="0"/>
        <w:jc w:val="both"/>
        <w:rPr>
          <w:rFonts w:ascii="Times New Roman" w:hAnsi="Times New Roman"/>
          <w:b/>
          <w:sz w:val="24"/>
          <w:szCs w:val="24"/>
        </w:rPr>
      </w:pPr>
      <w:r w:rsidRPr="00927A6A">
        <w:rPr>
          <w:rFonts w:ascii="Times New Roman" w:hAnsi="Times New Roman"/>
          <w:b/>
          <w:sz w:val="24"/>
          <w:szCs w:val="24"/>
        </w:rPr>
        <w:lastRenderedPageBreak/>
        <w:t>Perbedaan jenis tuturan anak usia 5-10 tahun di</w:t>
      </w:r>
      <w:r>
        <w:rPr>
          <w:rFonts w:ascii="Times New Roman" w:hAnsi="Times New Roman"/>
          <w:b/>
          <w:sz w:val="24"/>
          <w:szCs w:val="24"/>
        </w:rPr>
        <w:t xml:space="preserve"> </w:t>
      </w:r>
      <w:r w:rsidRPr="00927A6A">
        <w:rPr>
          <w:rFonts w:ascii="Times New Roman" w:hAnsi="Times New Roman"/>
          <w:b/>
          <w:sz w:val="24"/>
          <w:szCs w:val="24"/>
        </w:rPr>
        <w:t>kedua daerah pesisir</w:t>
      </w:r>
    </w:p>
    <w:p w:rsidR="00312B52" w:rsidRDefault="00312B52" w:rsidP="00312B52">
      <w:pPr>
        <w:tabs>
          <w:tab w:val="left" w:pos="426"/>
          <w:tab w:val="left" w:pos="1440"/>
          <w:tab w:val="left" w:pos="5997"/>
        </w:tabs>
        <w:jc w:val="both"/>
        <w:rPr>
          <w:lang w:val="id-ID"/>
        </w:rPr>
      </w:pPr>
      <w:r>
        <w:tab/>
      </w:r>
      <w:r w:rsidRPr="00BC727A">
        <w:t xml:space="preserve">Adapun </w:t>
      </w:r>
      <w:r>
        <w:t>perbedaan jenis</w:t>
      </w:r>
      <w:r w:rsidRPr="00BC727A">
        <w:t xml:space="preserve"> tuturan anak usia 5-10 tahun di daerah pesisir Labuhanbilik desa Telaga Suka dan Bagan percut dapat dilihat dari tabel dibawah ini</w:t>
      </w:r>
      <w:r>
        <w:t>.</w:t>
      </w:r>
    </w:p>
    <w:p w:rsidR="00312B52" w:rsidRPr="0027125F" w:rsidRDefault="00312B52" w:rsidP="00312B52">
      <w:pPr>
        <w:tabs>
          <w:tab w:val="left" w:pos="426"/>
          <w:tab w:val="left" w:pos="1440"/>
          <w:tab w:val="left" w:pos="5997"/>
        </w:tabs>
        <w:jc w:val="both"/>
        <w:rPr>
          <w:lang w:val="id-ID"/>
        </w:rPr>
      </w:pPr>
    </w:p>
    <w:p w:rsidR="00312B52" w:rsidRDefault="00312B52" w:rsidP="00312B52">
      <w:pPr>
        <w:tabs>
          <w:tab w:val="left" w:pos="426"/>
          <w:tab w:val="left" w:pos="1440"/>
          <w:tab w:val="left" w:pos="5997"/>
        </w:tabs>
        <w:jc w:val="both"/>
        <w:rPr>
          <w:b/>
        </w:rPr>
        <w:sectPr w:rsidR="00312B52" w:rsidSect="00733318">
          <w:type w:val="continuous"/>
          <w:pgSz w:w="11907" w:h="16840" w:code="9"/>
          <w:pgMar w:top="1418" w:right="1418" w:bottom="1418" w:left="1985" w:header="720" w:footer="720" w:gutter="0"/>
          <w:cols w:num="2" w:space="720"/>
          <w:docGrid w:linePitch="360"/>
        </w:sectPr>
      </w:pPr>
    </w:p>
    <w:p w:rsidR="00312B52" w:rsidRDefault="00312B52" w:rsidP="00312B52">
      <w:pPr>
        <w:tabs>
          <w:tab w:val="left" w:pos="426"/>
          <w:tab w:val="left" w:pos="1440"/>
          <w:tab w:val="left" w:pos="5997"/>
        </w:tabs>
        <w:jc w:val="both"/>
        <w:rPr>
          <w:b/>
          <w:lang w:val="id-ID"/>
        </w:rPr>
      </w:pPr>
      <w:r w:rsidRPr="00BC727A">
        <w:rPr>
          <w:b/>
        </w:rPr>
        <w:lastRenderedPageBreak/>
        <w:t xml:space="preserve">Tabel 3. Perbedaan jenis tuturan anak usia 5-10 tahun di pesisir Labuhanbilik desa Telaga Suka dan Bagan Percut </w:t>
      </w:r>
    </w:p>
    <w:p w:rsidR="00312B52" w:rsidRPr="0027125F" w:rsidRDefault="00312B52" w:rsidP="00312B52">
      <w:pPr>
        <w:tabs>
          <w:tab w:val="left" w:pos="426"/>
          <w:tab w:val="left" w:pos="1440"/>
          <w:tab w:val="left" w:pos="5997"/>
        </w:tabs>
        <w:jc w:val="both"/>
        <w:rPr>
          <w:b/>
          <w:lang w:val="id-ID"/>
        </w:rPr>
      </w:pPr>
    </w:p>
    <w:tbl>
      <w:tblPr>
        <w:tblStyle w:val="TableGrid"/>
        <w:tblW w:w="0" w:type="auto"/>
        <w:tblInd w:w="108" w:type="dxa"/>
        <w:tblLayout w:type="fixed"/>
        <w:tblLook w:val="04A0"/>
      </w:tblPr>
      <w:tblGrid>
        <w:gridCol w:w="1766"/>
        <w:gridCol w:w="2059"/>
        <w:gridCol w:w="1473"/>
        <w:gridCol w:w="2059"/>
        <w:gridCol w:w="1178"/>
      </w:tblGrid>
      <w:tr w:rsidR="00312B52" w:rsidTr="002361C0">
        <w:trPr>
          <w:trHeight w:val="60"/>
        </w:trPr>
        <w:tc>
          <w:tcPr>
            <w:tcW w:w="1766" w:type="dxa"/>
            <w:vMerge w:val="restart"/>
            <w:vAlign w:val="center"/>
          </w:tcPr>
          <w:p w:rsidR="00312B52" w:rsidRDefault="00312B52" w:rsidP="002361C0">
            <w:pPr>
              <w:tabs>
                <w:tab w:val="left" w:pos="426"/>
                <w:tab w:val="left" w:pos="1440"/>
                <w:tab w:val="left" w:pos="5997"/>
              </w:tabs>
              <w:jc w:val="center"/>
              <w:rPr>
                <w:b/>
              </w:rPr>
            </w:pPr>
            <w:r>
              <w:rPr>
                <w:b/>
              </w:rPr>
              <w:t>Jenis Tutur-an</w:t>
            </w:r>
          </w:p>
        </w:tc>
        <w:tc>
          <w:tcPr>
            <w:tcW w:w="3532" w:type="dxa"/>
            <w:gridSpan w:val="2"/>
          </w:tcPr>
          <w:p w:rsidR="00312B52" w:rsidRDefault="00312B52" w:rsidP="002361C0">
            <w:pPr>
              <w:tabs>
                <w:tab w:val="left" w:pos="426"/>
                <w:tab w:val="left" w:pos="1440"/>
                <w:tab w:val="left" w:pos="5997"/>
              </w:tabs>
              <w:jc w:val="center"/>
              <w:rPr>
                <w:b/>
              </w:rPr>
            </w:pPr>
            <w:r>
              <w:rPr>
                <w:b/>
              </w:rPr>
              <w:t xml:space="preserve">Santun </w:t>
            </w:r>
          </w:p>
        </w:tc>
        <w:tc>
          <w:tcPr>
            <w:tcW w:w="3237" w:type="dxa"/>
            <w:gridSpan w:val="2"/>
          </w:tcPr>
          <w:p w:rsidR="00312B52" w:rsidRDefault="00312B52" w:rsidP="002361C0">
            <w:pPr>
              <w:tabs>
                <w:tab w:val="left" w:pos="426"/>
                <w:tab w:val="left" w:pos="1440"/>
                <w:tab w:val="left" w:pos="5997"/>
              </w:tabs>
              <w:jc w:val="center"/>
              <w:rPr>
                <w:b/>
              </w:rPr>
            </w:pPr>
            <w:r>
              <w:rPr>
                <w:b/>
              </w:rPr>
              <w:t>Tidak santun</w:t>
            </w:r>
          </w:p>
        </w:tc>
      </w:tr>
      <w:tr w:rsidR="00312B52" w:rsidTr="002361C0">
        <w:trPr>
          <w:trHeight w:val="142"/>
        </w:trPr>
        <w:tc>
          <w:tcPr>
            <w:tcW w:w="1766" w:type="dxa"/>
            <w:vMerge/>
          </w:tcPr>
          <w:p w:rsidR="00312B52" w:rsidRDefault="00312B52" w:rsidP="002361C0">
            <w:pPr>
              <w:tabs>
                <w:tab w:val="left" w:pos="426"/>
                <w:tab w:val="left" w:pos="1440"/>
                <w:tab w:val="left" w:pos="5997"/>
              </w:tabs>
              <w:jc w:val="center"/>
              <w:rPr>
                <w:b/>
              </w:rPr>
            </w:pPr>
          </w:p>
        </w:tc>
        <w:tc>
          <w:tcPr>
            <w:tcW w:w="2059" w:type="dxa"/>
          </w:tcPr>
          <w:p w:rsidR="00312B52" w:rsidRDefault="00312B52" w:rsidP="002361C0">
            <w:pPr>
              <w:tabs>
                <w:tab w:val="left" w:pos="426"/>
                <w:tab w:val="left" w:pos="1440"/>
                <w:tab w:val="left" w:pos="5997"/>
              </w:tabs>
              <w:jc w:val="center"/>
              <w:rPr>
                <w:b/>
              </w:rPr>
            </w:pPr>
            <w:r>
              <w:rPr>
                <w:b/>
              </w:rPr>
              <w:t>Labuhanbilik desa Telaga Suka</w:t>
            </w:r>
          </w:p>
        </w:tc>
        <w:tc>
          <w:tcPr>
            <w:tcW w:w="1472" w:type="dxa"/>
          </w:tcPr>
          <w:p w:rsidR="00312B52" w:rsidRDefault="00312B52" w:rsidP="002361C0">
            <w:pPr>
              <w:tabs>
                <w:tab w:val="left" w:pos="426"/>
                <w:tab w:val="left" w:pos="1440"/>
                <w:tab w:val="left" w:pos="5997"/>
              </w:tabs>
              <w:jc w:val="center"/>
              <w:rPr>
                <w:b/>
              </w:rPr>
            </w:pPr>
            <w:r>
              <w:rPr>
                <w:b/>
              </w:rPr>
              <w:t>Bagan Percut</w:t>
            </w:r>
          </w:p>
        </w:tc>
        <w:tc>
          <w:tcPr>
            <w:tcW w:w="2059" w:type="dxa"/>
          </w:tcPr>
          <w:p w:rsidR="00312B52" w:rsidRDefault="00312B52" w:rsidP="002361C0">
            <w:pPr>
              <w:tabs>
                <w:tab w:val="left" w:pos="426"/>
                <w:tab w:val="left" w:pos="1440"/>
                <w:tab w:val="left" w:pos="5997"/>
              </w:tabs>
              <w:jc w:val="center"/>
              <w:rPr>
                <w:b/>
              </w:rPr>
            </w:pPr>
            <w:r>
              <w:rPr>
                <w:b/>
              </w:rPr>
              <w:t>Labuhanbilik desa Telaga Suka</w:t>
            </w:r>
          </w:p>
        </w:tc>
        <w:tc>
          <w:tcPr>
            <w:tcW w:w="1178" w:type="dxa"/>
          </w:tcPr>
          <w:p w:rsidR="00312B52" w:rsidRDefault="00312B52" w:rsidP="002361C0">
            <w:pPr>
              <w:tabs>
                <w:tab w:val="left" w:pos="426"/>
                <w:tab w:val="left" w:pos="1440"/>
                <w:tab w:val="left" w:pos="5997"/>
              </w:tabs>
              <w:jc w:val="center"/>
              <w:rPr>
                <w:b/>
              </w:rPr>
            </w:pPr>
            <w:r>
              <w:rPr>
                <w:b/>
              </w:rPr>
              <w:t>Bagan Percut</w:t>
            </w:r>
          </w:p>
        </w:tc>
      </w:tr>
      <w:tr w:rsidR="00312B52" w:rsidTr="002361C0">
        <w:trPr>
          <w:trHeight w:val="60"/>
        </w:trPr>
        <w:tc>
          <w:tcPr>
            <w:tcW w:w="1766" w:type="dxa"/>
          </w:tcPr>
          <w:p w:rsidR="00312B52" w:rsidRDefault="00312B52" w:rsidP="002361C0">
            <w:pPr>
              <w:jc w:val="both"/>
            </w:pPr>
            <w:r>
              <w:t xml:space="preserve">Menyuruh </w:t>
            </w:r>
          </w:p>
        </w:tc>
        <w:tc>
          <w:tcPr>
            <w:tcW w:w="2059" w:type="dxa"/>
          </w:tcPr>
          <w:p w:rsidR="00312B52" w:rsidRPr="006F460F" w:rsidRDefault="00312B52" w:rsidP="002361C0">
            <w:pPr>
              <w:tabs>
                <w:tab w:val="left" w:pos="426"/>
                <w:tab w:val="left" w:pos="1440"/>
                <w:tab w:val="left" w:pos="5997"/>
              </w:tabs>
              <w:jc w:val="center"/>
            </w:pPr>
            <w:r w:rsidRPr="006F460F">
              <w:t>1</w:t>
            </w:r>
          </w:p>
        </w:tc>
        <w:tc>
          <w:tcPr>
            <w:tcW w:w="1472" w:type="dxa"/>
          </w:tcPr>
          <w:p w:rsidR="00312B52" w:rsidRPr="006F460F" w:rsidRDefault="00312B52" w:rsidP="002361C0">
            <w:pPr>
              <w:tabs>
                <w:tab w:val="left" w:pos="426"/>
                <w:tab w:val="left" w:pos="1440"/>
                <w:tab w:val="left" w:pos="5997"/>
              </w:tabs>
              <w:jc w:val="center"/>
            </w:pPr>
          </w:p>
        </w:tc>
        <w:tc>
          <w:tcPr>
            <w:tcW w:w="2059" w:type="dxa"/>
          </w:tcPr>
          <w:p w:rsidR="00312B52" w:rsidRPr="006F460F" w:rsidRDefault="00312B52" w:rsidP="002361C0">
            <w:pPr>
              <w:tabs>
                <w:tab w:val="left" w:pos="426"/>
                <w:tab w:val="left" w:pos="1440"/>
                <w:tab w:val="left" w:pos="5997"/>
              </w:tabs>
              <w:jc w:val="center"/>
            </w:pPr>
            <w:r w:rsidRPr="006F460F">
              <w:t>1</w:t>
            </w:r>
          </w:p>
        </w:tc>
        <w:tc>
          <w:tcPr>
            <w:tcW w:w="1178" w:type="dxa"/>
          </w:tcPr>
          <w:p w:rsidR="00312B52" w:rsidRPr="006F460F" w:rsidRDefault="00312B52" w:rsidP="002361C0">
            <w:pPr>
              <w:tabs>
                <w:tab w:val="left" w:pos="426"/>
                <w:tab w:val="left" w:pos="1440"/>
                <w:tab w:val="left" w:pos="5997"/>
              </w:tabs>
              <w:jc w:val="center"/>
            </w:pPr>
          </w:p>
        </w:tc>
      </w:tr>
      <w:tr w:rsidR="00312B52" w:rsidTr="002361C0">
        <w:trPr>
          <w:trHeight w:val="60"/>
        </w:trPr>
        <w:tc>
          <w:tcPr>
            <w:tcW w:w="1766" w:type="dxa"/>
          </w:tcPr>
          <w:p w:rsidR="00312B52" w:rsidRDefault="00312B52" w:rsidP="002361C0">
            <w:pPr>
              <w:jc w:val="both"/>
            </w:pPr>
            <w:r>
              <w:t xml:space="preserve">Menyarankan  </w:t>
            </w:r>
          </w:p>
        </w:tc>
        <w:tc>
          <w:tcPr>
            <w:tcW w:w="2059" w:type="dxa"/>
          </w:tcPr>
          <w:p w:rsidR="00312B52" w:rsidRPr="006F460F" w:rsidRDefault="00312B52" w:rsidP="002361C0">
            <w:pPr>
              <w:tabs>
                <w:tab w:val="left" w:pos="426"/>
                <w:tab w:val="left" w:pos="1440"/>
                <w:tab w:val="left" w:pos="5997"/>
              </w:tabs>
              <w:jc w:val="center"/>
            </w:pPr>
            <w:r w:rsidRPr="006F460F">
              <w:t>3</w:t>
            </w:r>
          </w:p>
        </w:tc>
        <w:tc>
          <w:tcPr>
            <w:tcW w:w="1472" w:type="dxa"/>
          </w:tcPr>
          <w:p w:rsidR="00312B52" w:rsidRPr="006F460F" w:rsidRDefault="00312B52" w:rsidP="002361C0">
            <w:pPr>
              <w:tabs>
                <w:tab w:val="left" w:pos="426"/>
                <w:tab w:val="left" w:pos="1440"/>
                <w:tab w:val="left" w:pos="5997"/>
              </w:tabs>
              <w:jc w:val="center"/>
            </w:pPr>
          </w:p>
        </w:tc>
        <w:tc>
          <w:tcPr>
            <w:tcW w:w="2059" w:type="dxa"/>
          </w:tcPr>
          <w:p w:rsidR="00312B52" w:rsidRPr="006F460F" w:rsidRDefault="00312B52" w:rsidP="002361C0">
            <w:pPr>
              <w:tabs>
                <w:tab w:val="left" w:pos="426"/>
                <w:tab w:val="left" w:pos="1440"/>
                <w:tab w:val="left" w:pos="5997"/>
              </w:tabs>
              <w:jc w:val="center"/>
            </w:pPr>
          </w:p>
        </w:tc>
        <w:tc>
          <w:tcPr>
            <w:tcW w:w="1178" w:type="dxa"/>
          </w:tcPr>
          <w:p w:rsidR="00312B52" w:rsidRPr="006F460F" w:rsidRDefault="00312B52" w:rsidP="002361C0">
            <w:pPr>
              <w:tabs>
                <w:tab w:val="left" w:pos="426"/>
                <w:tab w:val="left" w:pos="1440"/>
                <w:tab w:val="left" w:pos="5997"/>
              </w:tabs>
              <w:jc w:val="center"/>
            </w:pPr>
          </w:p>
        </w:tc>
      </w:tr>
      <w:tr w:rsidR="00312B52" w:rsidTr="002361C0">
        <w:trPr>
          <w:trHeight w:val="60"/>
        </w:trPr>
        <w:tc>
          <w:tcPr>
            <w:tcW w:w="1766" w:type="dxa"/>
          </w:tcPr>
          <w:p w:rsidR="00312B52" w:rsidRDefault="00312B52" w:rsidP="002361C0">
            <w:pPr>
              <w:jc w:val="both"/>
            </w:pPr>
            <w:r>
              <w:t>Peringatan</w:t>
            </w:r>
          </w:p>
        </w:tc>
        <w:tc>
          <w:tcPr>
            <w:tcW w:w="2059" w:type="dxa"/>
          </w:tcPr>
          <w:p w:rsidR="00312B52" w:rsidRPr="006F460F" w:rsidRDefault="00312B52" w:rsidP="002361C0">
            <w:pPr>
              <w:tabs>
                <w:tab w:val="left" w:pos="426"/>
                <w:tab w:val="left" w:pos="1440"/>
                <w:tab w:val="left" w:pos="5997"/>
              </w:tabs>
              <w:jc w:val="center"/>
            </w:pPr>
            <w:r>
              <w:t>1</w:t>
            </w:r>
          </w:p>
        </w:tc>
        <w:tc>
          <w:tcPr>
            <w:tcW w:w="1472" w:type="dxa"/>
          </w:tcPr>
          <w:p w:rsidR="00312B52" w:rsidRPr="006F460F" w:rsidRDefault="00312B52" w:rsidP="002361C0">
            <w:pPr>
              <w:tabs>
                <w:tab w:val="left" w:pos="426"/>
                <w:tab w:val="left" w:pos="1440"/>
                <w:tab w:val="left" w:pos="5997"/>
              </w:tabs>
              <w:jc w:val="center"/>
            </w:pPr>
          </w:p>
        </w:tc>
        <w:tc>
          <w:tcPr>
            <w:tcW w:w="2059" w:type="dxa"/>
          </w:tcPr>
          <w:p w:rsidR="00312B52" w:rsidRPr="006F460F" w:rsidRDefault="00312B52" w:rsidP="002361C0">
            <w:pPr>
              <w:tabs>
                <w:tab w:val="left" w:pos="426"/>
                <w:tab w:val="left" w:pos="1440"/>
                <w:tab w:val="left" w:pos="5997"/>
              </w:tabs>
              <w:jc w:val="center"/>
            </w:pPr>
            <w:r w:rsidRPr="006F460F">
              <w:t>1</w:t>
            </w:r>
          </w:p>
        </w:tc>
        <w:tc>
          <w:tcPr>
            <w:tcW w:w="1178" w:type="dxa"/>
          </w:tcPr>
          <w:p w:rsidR="00312B52" w:rsidRPr="006F460F" w:rsidRDefault="00312B52" w:rsidP="002361C0">
            <w:pPr>
              <w:tabs>
                <w:tab w:val="left" w:pos="426"/>
                <w:tab w:val="left" w:pos="1440"/>
                <w:tab w:val="left" w:pos="5997"/>
              </w:tabs>
              <w:jc w:val="center"/>
            </w:pPr>
          </w:p>
        </w:tc>
      </w:tr>
      <w:tr w:rsidR="00312B52" w:rsidTr="002361C0">
        <w:trPr>
          <w:trHeight w:val="60"/>
        </w:trPr>
        <w:tc>
          <w:tcPr>
            <w:tcW w:w="1766" w:type="dxa"/>
          </w:tcPr>
          <w:p w:rsidR="00312B52" w:rsidRDefault="00312B52" w:rsidP="002361C0">
            <w:pPr>
              <w:jc w:val="both"/>
            </w:pPr>
            <w:r>
              <w:t>Menyatakan</w:t>
            </w:r>
          </w:p>
        </w:tc>
        <w:tc>
          <w:tcPr>
            <w:tcW w:w="2059" w:type="dxa"/>
          </w:tcPr>
          <w:p w:rsidR="00312B52" w:rsidRPr="006F460F" w:rsidRDefault="00312B52" w:rsidP="002361C0">
            <w:pPr>
              <w:tabs>
                <w:tab w:val="left" w:pos="426"/>
                <w:tab w:val="left" w:pos="1440"/>
                <w:tab w:val="left" w:pos="5997"/>
              </w:tabs>
              <w:jc w:val="center"/>
            </w:pPr>
            <w:r>
              <w:t>2</w:t>
            </w:r>
          </w:p>
        </w:tc>
        <w:tc>
          <w:tcPr>
            <w:tcW w:w="1472" w:type="dxa"/>
          </w:tcPr>
          <w:p w:rsidR="00312B52" w:rsidRPr="006F460F" w:rsidRDefault="00312B52" w:rsidP="002361C0">
            <w:pPr>
              <w:tabs>
                <w:tab w:val="left" w:pos="426"/>
                <w:tab w:val="left" w:pos="1440"/>
                <w:tab w:val="left" w:pos="5997"/>
              </w:tabs>
              <w:jc w:val="center"/>
            </w:pPr>
            <w:r>
              <w:t>1</w:t>
            </w:r>
          </w:p>
        </w:tc>
        <w:tc>
          <w:tcPr>
            <w:tcW w:w="2059" w:type="dxa"/>
          </w:tcPr>
          <w:p w:rsidR="00312B52" w:rsidRPr="006F460F" w:rsidRDefault="00312B52" w:rsidP="002361C0">
            <w:pPr>
              <w:tabs>
                <w:tab w:val="left" w:pos="426"/>
                <w:tab w:val="left" w:pos="1440"/>
                <w:tab w:val="left" w:pos="5997"/>
              </w:tabs>
              <w:jc w:val="center"/>
            </w:pPr>
            <w:r w:rsidRPr="006F460F">
              <w:t>2</w:t>
            </w:r>
          </w:p>
        </w:tc>
        <w:tc>
          <w:tcPr>
            <w:tcW w:w="1178" w:type="dxa"/>
          </w:tcPr>
          <w:p w:rsidR="00312B52" w:rsidRPr="006F460F" w:rsidRDefault="00312B52" w:rsidP="002361C0">
            <w:pPr>
              <w:tabs>
                <w:tab w:val="left" w:pos="426"/>
                <w:tab w:val="left" w:pos="1440"/>
                <w:tab w:val="left" w:pos="5997"/>
              </w:tabs>
              <w:jc w:val="center"/>
            </w:pPr>
          </w:p>
        </w:tc>
      </w:tr>
      <w:tr w:rsidR="00312B52" w:rsidTr="002361C0">
        <w:trPr>
          <w:trHeight w:val="60"/>
        </w:trPr>
        <w:tc>
          <w:tcPr>
            <w:tcW w:w="1766" w:type="dxa"/>
          </w:tcPr>
          <w:p w:rsidR="00312B52" w:rsidRDefault="00312B52" w:rsidP="002361C0">
            <w:pPr>
              <w:jc w:val="both"/>
            </w:pPr>
            <w:r>
              <w:t>Melarang</w:t>
            </w:r>
          </w:p>
        </w:tc>
        <w:tc>
          <w:tcPr>
            <w:tcW w:w="2059" w:type="dxa"/>
          </w:tcPr>
          <w:p w:rsidR="00312B52" w:rsidRPr="006F460F" w:rsidRDefault="00312B52" w:rsidP="002361C0">
            <w:pPr>
              <w:tabs>
                <w:tab w:val="left" w:pos="426"/>
                <w:tab w:val="left" w:pos="1440"/>
                <w:tab w:val="left" w:pos="5997"/>
              </w:tabs>
              <w:jc w:val="center"/>
            </w:pPr>
          </w:p>
        </w:tc>
        <w:tc>
          <w:tcPr>
            <w:tcW w:w="1472" w:type="dxa"/>
          </w:tcPr>
          <w:p w:rsidR="00312B52" w:rsidRPr="006F460F" w:rsidRDefault="00312B52" w:rsidP="002361C0">
            <w:pPr>
              <w:tabs>
                <w:tab w:val="left" w:pos="426"/>
                <w:tab w:val="left" w:pos="1440"/>
                <w:tab w:val="left" w:pos="5997"/>
              </w:tabs>
              <w:jc w:val="center"/>
            </w:pPr>
          </w:p>
        </w:tc>
        <w:tc>
          <w:tcPr>
            <w:tcW w:w="2059" w:type="dxa"/>
          </w:tcPr>
          <w:p w:rsidR="00312B52" w:rsidRPr="006F460F" w:rsidRDefault="00312B52" w:rsidP="002361C0">
            <w:pPr>
              <w:tabs>
                <w:tab w:val="left" w:pos="426"/>
                <w:tab w:val="left" w:pos="1440"/>
                <w:tab w:val="left" w:pos="5997"/>
              </w:tabs>
              <w:jc w:val="center"/>
            </w:pPr>
            <w:r w:rsidRPr="006F460F">
              <w:t>1</w:t>
            </w:r>
          </w:p>
        </w:tc>
        <w:tc>
          <w:tcPr>
            <w:tcW w:w="1178" w:type="dxa"/>
          </w:tcPr>
          <w:p w:rsidR="00312B52" w:rsidRPr="006F460F" w:rsidRDefault="00312B52" w:rsidP="002361C0">
            <w:pPr>
              <w:tabs>
                <w:tab w:val="left" w:pos="426"/>
                <w:tab w:val="left" w:pos="1440"/>
                <w:tab w:val="left" w:pos="5997"/>
              </w:tabs>
              <w:jc w:val="center"/>
            </w:pPr>
          </w:p>
        </w:tc>
      </w:tr>
      <w:tr w:rsidR="00312B52" w:rsidTr="002361C0">
        <w:trPr>
          <w:trHeight w:val="60"/>
        </w:trPr>
        <w:tc>
          <w:tcPr>
            <w:tcW w:w="1766" w:type="dxa"/>
          </w:tcPr>
          <w:p w:rsidR="00312B52" w:rsidRDefault="00312B52" w:rsidP="002361C0">
            <w:pPr>
              <w:jc w:val="both"/>
            </w:pPr>
            <w:r>
              <w:t>Menantang</w:t>
            </w:r>
          </w:p>
        </w:tc>
        <w:tc>
          <w:tcPr>
            <w:tcW w:w="2059" w:type="dxa"/>
          </w:tcPr>
          <w:p w:rsidR="00312B52" w:rsidRPr="006F460F" w:rsidRDefault="00312B52" w:rsidP="002361C0">
            <w:pPr>
              <w:tabs>
                <w:tab w:val="left" w:pos="426"/>
                <w:tab w:val="left" w:pos="1440"/>
                <w:tab w:val="left" w:pos="5997"/>
              </w:tabs>
              <w:jc w:val="center"/>
            </w:pPr>
          </w:p>
        </w:tc>
        <w:tc>
          <w:tcPr>
            <w:tcW w:w="1472" w:type="dxa"/>
          </w:tcPr>
          <w:p w:rsidR="00312B52" w:rsidRPr="006F460F" w:rsidRDefault="00312B52" w:rsidP="002361C0">
            <w:pPr>
              <w:tabs>
                <w:tab w:val="left" w:pos="426"/>
                <w:tab w:val="left" w:pos="1440"/>
                <w:tab w:val="left" w:pos="5997"/>
              </w:tabs>
              <w:jc w:val="center"/>
            </w:pPr>
          </w:p>
        </w:tc>
        <w:tc>
          <w:tcPr>
            <w:tcW w:w="2059" w:type="dxa"/>
          </w:tcPr>
          <w:p w:rsidR="00312B52" w:rsidRPr="006F460F" w:rsidRDefault="00312B52" w:rsidP="002361C0">
            <w:pPr>
              <w:tabs>
                <w:tab w:val="left" w:pos="426"/>
                <w:tab w:val="left" w:pos="1440"/>
                <w:tab w:val="left" w:pos="5997"/>
              </w:tabs>
              <w:jc w:val="center"/>
            </w:pPr>
            <w:r w:rsidRPr="006F460F">
              <w:t>1</w:t>
            </w:r>
          </w:p>
        </w:tc>
        <w:tc>
          <w:tcPr>
            <w:tcW w:w="1178" w:type="dxa"/>
          </w:tcPr>
          <w:p w:rsidR="00312B52" w:rsidRPr="006F460F" w:rsidRDefault="00312B52" w:rsidP="002361C0">
            <w:pPr>
              <w:tabs>
                <w:tab w:val="left" w:pos="426"/>
                <w:tab w:val="left" w:pos="1440"/>
                <w:tab w:val="left" w:pos="5997"/>
              </w:tabs>
              <w:jc w:val="center"/>
            </w:pPr>
          </w:p>
        </w:tc>
      </w:tr>
      <w:tr w:rsidR="00312B52" w:rsidTr="002361C0">
        <w:trPr>
          <w:trHeight w:val="60"/>
        </w:trPr>
        <w:tc>
          <w:tcPr>
            <w:tcW w:w="1766" w:type="dxa"/>
          </w:tcPr>
          <w:p w:rsidR="00312B52" w:rsidRDefault="00312B52" w:rsidP="002361C0">
            <w:pPr>
              <w:jc w:val="both"/>
            </w:pPr>
            <w:r>
              <w:t>Menolak</w:t>
            </w:r>
          </w:p>
        </w:tc>
        <w:tc>
          <w:tcPr>
            <w:tcW w:w="2059" w:type="dxa"/>
          </w:tcPr>
          <w:p w:rsidR="00312B52" w:rsidRPr="006F460F" w:rsidRDefault="00312B52" w:rsidP="002361C0">
            <w:pPr>
              <w:tabs>
                <w:tab w:val="left" w:pos="426"/>
                <w:tab w:val="left" w:pos="1440"/>
                <w:tab w:val="left" w:pos="5997"/>
              </w:tabs>
              <w:jc w:val="center"/>
            </w:pPr>
          </w:p>
        </w:tc>
        <w:tc>
          <w:tcPr>
            <w:tcW w:w="1472" w:type="dxa"/>
          </w:tcPr>
          <w:p w:rsidR="00312B52" w:rsidRPr="006F460F" w:rsidRDefault="00312B52" w:rsidP="002361C0">
            <w:pPr>
              <w:tabs>
                <w:tab w:val="left" w:pos="426"/>
                <w:tab w:val="left" w:pos="1440"/>
                <w:tab w:val="left" w:pos="5997"/>
              </w:tabs>
              <w:jc w:val="center"/>
            </w:pPr>
          </w:p>
        </w:tc>
        <w:tc>
          <w:tcPr>
            <w:tcW w:w="2059" w:type="dxa"/>
          </w:tcPr>
          <w:p w:rsidR="00312B52" w:rsidRPr="006F460F" w:rsidRDefault="00312B52" w:rsidP="002361C0">
            <w:pPr>
              <w:tabs>
                <w:tab w:val="left" w:pos="426"/>
                <w:tab w:val="left" w:pos="1440"/>
                <w:tab w:val="left" w:pos="5997"/>
              </w:tabs>
              <w:jc w:val="center"/>
            </w:pPr>
            <w:r w:rsidRPr="006F460F">
              <w:t>3</w:t>
            </w:r>
          </w:p>
        </w:tc>
        <w:tc>
          <w:tcPr>
            <w:tcW w:w="1178" w:type="dxa"/>
          </w:tcPr>
          <w:p w:rsidR="00312B52" w:rsidRPr="006F460F" w:rsidRDefault="00312B52" w:rsidP="002361C0">
            <w:pPr>
              <w:tabs>
                <w:tab w:val="left" w:pos="426"/>
                <w:tab w:val="left" w:pos="1440"/>
                <w:tab w:val="left" w:pos="5997"/>
              </w:tabs>
              <w:jc w:val="center"/>
            </w:pPr>
          </w:p>
        </w:tc>
      </w:tr>
      <w:tr w:rsidR="00312B52" w:rsidTr="002361C0">
        <w:trPr>
          <w:trHeight w:val="60"/>
        </w:trPr>
        <w:tc>
          <w:tcPr>
            <w:tcW w:w="1766" w:type="dxa"/>
          </w:tcPr>
          <w:p w:rsidR="00312B52" w:rsidRDefault="00312B52" w:rsidP="002361C0">
            <w:pPr>
              <w:jc w:val="both"/>
            </w:pPr>
            <w:r>
              <w:t>menjelaskan</w:t>
            </w:r>
          </w:p>
        </w:tc>
        <w:tc>
          <w:tcPr>
            <w:tcW w:w="2059" w:type="dxa"/>
          </w:tcPr>
          <w:p w:rsidR="00312B52" w:rsidRPr="006F460F" w:rsidRDefault="00312B52" w:rsidP="002361C0">
            <w:pPr>
              <w:tabs>
                <w:tab w:val="left" w:pos="426"/>
                <w:tab w:val="left" w:pos="1440"/>
                <w:tab w:val="left" w:pos="5997"/>
              </w:tabs>
              <w:jc w:val="center"/>
            </w:pPr>
          </w:p>
        </w:tc>
        <w:tc>
          <w:tcPr>
            <w:tcW w:w="1472" w:type="dxa"/>
          </w:tcPr>
          <w:p w:rsidR="00312B52" w:rsidRPr="006F460F" w:rsidRDefault="00312B52" w:rsidP="002361C0">
            <w:pPr>
              <w:tabs>
                <w:tab w:val="left" w:pos="426"/>
                <w:tab w:val="left" w:pos="1440"/>
                <w:tab w:val="left" w:pos="5997"/>
              </w:tabs>
              <w:jc w:val="center"/>
            </w:pPr>
          </w:p>
        </w:tc>
        <w:tc>
          <w:tcPr>
            <w:tcW w:w="2059" w:type="dxa"/>
          </w:tcPr>
          <w:p w:rsidR="00312B52" w:rsidRPr="006F460F" w:rsidRDefault="00312B52" w:rsidP="002361C0">
            <w:pPr>
              <w:tabs>
                <w:tab w:val="left" w:pos="426"/>
                <w:tab w:val="left" w:pos="1440"/>
                <w:tab w:val="left" w:pos="5997"/>
              </w:tabs>
              <w:jc w:val="center"/>
            </w:pPr>
            <w:r w:rsidRPr="006F460F">
              <w:t>1</w:t>
            </w:r>
          </w:p>
        </w:tc>
        <w:tc>
          <w:tcPr>
            <w:tcW w:w="1178" w:type="dxa"/>
          </w:tcPr>
          <w:p w:rsidR="00312B52" w:rsidRPr="006F460F" w:rsidRDefault="00312B52" w:rsidP="002361C0">
            <w:pPr>
              <w:tabs>
                <w:tab w:val="left" w:pos="426"/>
                <w:tab w:val="left" w:pos="1440"/>
                <w:tab w:val="left" w:pos="5997"/>
              </w:tabs>
              <w:jc w:val="center"/>
            </w:pPr>
            <w:r w:rsidRPr="006F460F">
              <w:t>1</w:t>
            </w:r>
          </w:p>
        </w:tc>
      </w:tr>
      <w:tr w:rsidR="00312B52" w:rsidTr="002361C0">
        <w:trPr>
          <w:trHeight w:val="271"/>
        </w:trPr>
        <w:tc>
          <w:tcPr>
            <w:tcW w:w="1766" w:type="dxa"/>
          </w:tcPr>
          <w:p w:rsidR="00312B52" w:rsidRPr="006F460F" w:rsidRDefault="00312B52" w:rsidP="002361C0">
            <w:pPr>
              <w:jc w:val="both"/>
              <w:rPr>
                <w:b/>
              </w:rPr>
            </w:pPr>
            <w:r w:rsidRPr="006F460F">
              <w:rPr>
                <w:b/>
              </w:rPr>
              <w:t>Total</w:t>
            </w:r>
            <w:r>
              <w:rPr>
                <w:b/>
              </w:rPr>
              <w:t xml:space="preserve"> </w:t>
            </w:r>
          </w:p>
        </w:tc>
        <w:tc>
          <w:tcPr>
            <w:tcW w:w="2059" w:type="dxa"/>
          </w:tcPr>
          <w:p w:rsidR="00312B52" w:rsidRDefault="00312B52" w:rsidP="002361C0">
            <w:pPr>
              <w:tabs>
                <w:tab w:val="left" w:pos="426"/>
                <w:tab w:val="left" w:pos="1440"/>
                <w:tab w:val="left" w:pos="5997"/>
              </w:tabs>
              <w:jc w:val="center"/>
              <w:rPr>
                <w:b/>
              </w:rPr>
            </w:pPr>
            <w:r>
              <w:rPr>
                <w:b/>
              </w:rPr>
              <w:t>7</w:t>
            </w:r>
          </w:p>
        </w:tc>
        <w:tc>
          <w:tcPr>
            <w:tcW w:w="1472" w:type="dxa"/>
          </w:tcPr>
          <w:p w:rsidR="00312B52" w:rsidRDefault="00312B52" w:rsidP="002361C0">
            <w:pPr>
              <w:tabs>
                <w:tab w:val="left" w:pos="426"/>
                <w:tab w:val="left" w:pos="1440"/>
                <w:tab w:val="left" w:pos="5997"/>
              </w:tabs>
              <w:jc w:val="center"/>
              <w:rPr>
                <w:b/>
              </w:rPr>
            </w:pPr>
            <w:r>
              <w:rPr>
                <w:b/>
              </w:rPr>
              <w:t>1</w:t>
            </w:r>
          </w:p>
        </w:tc>
        <w:tc>
          <w:tcPr>
            <w:tcW w:w="2059" w:type="dxa"/>
          </w:tcPr>
          <w:p w:rsidR="00312B52" w:rsidRDefault="00312B52" w:rsidP="002361C0">
            <w:pPr>
              <w:tabs>
                <w:tab w:val="left" w:pos="426"/>
                <w:tab w:val="left" w:pos="1440"/>
                <w:tab w:val="left" w:pos="5997"/>
              </w:tabs>
              <w:jc w:val="center"/>
              <w:rPr>
                <w:b/>
              </w:rPr>
            </w:pPr>
            <w:r>
              <w:rPr>
                <w:b/>
              </w:rPr>
              <w:t>10</w:t>
            </w:r>
          </w:p>
        </w:tc>
        <w:tc>
          <w:tcPr>
            <w:tcW w:w="1178" w:type="dxa"/>
          </w:tcPr>
          <w:p w:rsidR="00312B52" w:rsidRDefault="00312B52" w:rsidP="002361C0">
            <w:pPr>
              <w:tabs>
                <w:tab w:val="left" w:pos="426"/>
                <w:tab w:val="left" w:pos="1440"/>
                <w:tab w:val="left" w:pos="5997"/>
              </w:tabs>
              <w:jc w:val="center"/>
              <w:rPr>
                <w:b/>
              </w:rPr>
            </w:pPr>
            <w:r>
              <w:rPr>
                <w:b/>
              </w:rPr>
              <w:t>1</w:t>
            </w:r>
          </w:p>
        </w:tc>
      </w:tr>
    </w:tbl>
    <w:p w:rsidR="00312B52" w:rsidRDefault="00312B52" w:rsidP="00312B52">
      <w:pPr>
        <w:tabs>
          <w:tab w:val="left" w:pos="426"/>
          <w:tab w:val="left" w:pos="1440"/>
          <w:tab w:val="left" w:pos="5997"/>
        </w:tabs>
        <w:jc w:val="both"/>
        <w:rPr>
          <w:b/>
        </w:rPr>
      </w:pPr>
    </w:p>
    <w:p w:rsidR="00312B52" w:rsidRDefault="00312B52" w:rsidP="00312B52">
      <w:pPr>
        <w:tabs>
          <w:tab w:val="left" w:pos="426"/>
          <w:tab w:val="left" w:pos="1440"/>
          <w:tab w:val="left" w:pos="5997"/>
        </w:tabs>
        <w:jc w:val="both"/>
        <w:rPr>
          <w:b/>
        </w:rPr>
        <w:sectPr w:rsidR="00312B52" w:rsidSect="00733318">
          <w:type w:val="continuous"/>
          <w:pgSz w:w="11907" w:h="16840" w:code="9"/>
          <w:pgMar w:top="1418" w:right="1418" w:bottom="1418" w:left="1985" w:header="720" w:footer="720" w:gutter="0"/>
          <w:cols w:space="720"/>
          <w:docGrid w:linePitch="360"/>
        </w:sectPr>
      </w:pPr>
      <w:r>
        <w:rPr>
          <w:b/>
        </w:rPr>
        <w:tab/>
      </w:r>
    </w:p>
    <w:p w:rsidR="00312B52" w:rsidRDefault="00312B52" w:rsidP="00312B52">
      <w:pPr>
        <w:tabs>
          <w:tab w:val="left" w:pos="426"/>
          <w:tab w:val="left" w:pos="1440"/>
          <w:tab w:val="left" w:pos="5997"/>
        </w:tabs>
        <w:jc w:val="both"/>
      </w:pPr>
      <w:r>
        <w:lastRenderedPageBreak/>
        <w:t>Dari tabel diatas dapat diuraikan bahwa perbedaan jenis tuturan secara santun di Labuhanbilik desa Telaga Suka ini didominasi jenis tuturan “</w:t>
      </w:r>
      <w:r>
        <w:rPr>
          <w:i/>
        </w:rPr>
        <w:t>menyuruh</w:t>
      </w:r>
      <w:r>
        <w:t xml:space="preserve"> “</w:t>
      </w:r>
      <w:r w:rsidRPr="006F460F">
        <w:rPr>
          <w:i/>
        </w:rPr>
        <w:t>menyarankan</w:t>
      </w:r>
      <w:r>
        <w:rPr>
          <w:i/>
        </w:rPr>
        <w:t xml:space="preserve">”, </w:t>
      </w:r>
      <w:r>
        <w:t>“</w:t>
      </w:r>
      <w:r w:rsidRPr="006F460F">
        <w:rPr>
          <w:i/>
        </w:rPr>
        <w:t>perin</w:t>
      </w:r>
      <w:r>
        <w:rPr>
          <w:i/>
        </w:rPr>
        <w:t>gatan</w:t>
      </w:r>
      <w:r>
        <w:t>” dan “</w:t>
      </w:r>
      <w:r>
        <w:rPr>
          <w:i/>
        </w:rPr>
        <w:t>menyatakan</w:t>
      </w:r>
      <w:r>
        <w:t>” dengan pemenuhan maksim kebijaksanaan, kedermawanan dan kesimpatisan. Sebaliknya di daerah pesisir Bagan Percut hanya didominasi satu jenis tuturan “</w:t>
      </w:r>
      <w:r>
        <w:rPr>
          <w:i/>
        </w:rPr>
        <w:t>menyatakan</w:t>
      </w:r>
      <w:r>
        <w:t>” yang memenuhi maksim kesimpatisan. Artinya tuturan anak usia 5-10 tahun  didaerah pesisir Labuhanbilik desa Telaga Suka lebih santun karena ketika mereka bermain karena masih memenuhi prinsip kesantunan menurut Leech (dalam Rahardi: 2010).</w:t>
      </w:r>
    </w:p>
    <w:p w:rsidR="00312B52" w:rsidRDefault="00312B52" w:rsidP="00312B52">
      <w:pPr>
        <w:tabs>
          <w:tab w:val="left" w:pos="426"/>
          <w:tab w:val="left" w:pos="1440"/>
          <w:tab w:val="left" w:pos="5997"/>
        </w:tabs>
        <w:jc w:val="both"/>
      </w:pPr>
      <w:r>
        <w:tab/>
        <w:t xml:space="preserve">Sementara di daerah pesisir Bagan Percut sendiri hanya satu jenis tuturan yang memenuhi prinsip kesantunan berbahasa. Artinya anak-anak usia 5-10 </w:t>
      </w:r>
      <w:r>
        <w:lastRenderedPageBreak/>
        <w:t>tahun didaerah pesisir Bagan Percut masih banyak tuturan yang tidak memenuhi peinsip kesantunan Leech (dalam Rahardi: 2010).</w:t>
      </w:r>
    </w:p>
    <w:p w:rsidR="00312B52" w:rsidRDefault="00312B52" w:rsidP="00312B52">
      <w:pPr>
        <w:tabs>
          <w:tab w:val="left" w:pos="426"/>
          <w:tab w:val="left" w:pos="1440"/>
          <w:tab w:val="left" w:pos="5997"/>
        </w:tabs>
        <w:jc w:val="both"/>
      </w:pPr>
      <w:r>
        <w:tab/>
        <w:t>Berbanding terbalik dengan jenis tuturan anak usia 5-10 tahun yang melanggar prinsip kesantunan berbahasa. Tuturan anak usia 5-10 tahun didaerah Labuhanbilik desa Telaga Suka lebih banyak memenuhi pelanggaran prinsip kesantunan berbahasa seperti, maksim kebijaksanaan, kedermawanan, permufakatan dan maksim penghargaan yang artinya tuturan-tuturan anak di sana kurang santun. Di pesisir Bagan Percut terdapat satu tuturan yang melanggar prinsip kesantunan berbahasa yaitu maksim penghargaan dengan jenis tuturan “</w:t>
      </w:r>
      <w:r>
        <w:rPr>
          <w:i/>
        </w:rPr>
        <w:t>menjelaskan</w:t>
      </w:r>
      <w:r>
        <w:t xml:space="preserve">” kebodohan mitra tuturnya.  </w:t>
      </w:r>
    </w:p>
    <w:p w:rsidR="00312B52" w:rsidRPr="006F460F" w:rsidRDefault="00312B52" w:rsidP="00312B52">
      <w:pPr>
        <w:tabs>
          <w:tab w:val="left" w:pos="426"/>
          <w:tab w:val="left" w:pos="1440"/>
          <w:tab w:val="left" w:pos="5997"/>
        </w:tabs>
        <w:jc w:val="both"/>
      </w:pPr>
    </w:p>
    <w:p w:rsidR="00312B52" w:rsidRDefault="00312B52" w:rsidP="00312B52">
      <w:pPr>
        <w:tabs>
          <w:tab w:val="left" w:pos="720"/>
          <w:tab w:val="left" w:pos="1440"/>
          <w:tab w:val="left" w:pos="5997"/>
        </w:tabs>
        <w:jc w:val="center"/>
        <w:rPr>
          <w:b/>
          <w:smallCaps/>
          <w:sz w:val="28"/>
          <w:lang w:val="id-ID"/>
        </w:rPr>
      </w:pPr>
    </w:p>
    <w:p w:rsidR="00312B52" w:rsidRDefault="00312B52" w:rsidP="00312B52">
      <w:pPr>
        <w:tabs>
          <w:tab w:val="left" w:pos="720"/>
          <w:tab w:val="left" w:pos="1440"/>
          <w:tab w:val="left" w:pos="5997"/>
        </w:tabs>
        <w:jc w:val="center"/>
        <w:rPr>
          <w:b/>
          <w:smallCaps/>
          <w:sz w:val="28"/>
          <w:lang w:val="id-ID"/>
        </w:rPr>
      </w:pPr>
      <w:r w:rsidRPr="0027125F">
        <w:rPr>
          <w:b/>
          <w:smallCaps/>
          <w:sz w:val="28"/>
        </w:rPr>
        <w:t>Kesimpulan</w:t>
      </w:r>
    </w:p>
    <w:p w:rsidR="00312B52" w:rsidRPr="0027125F" w:rsidRDefault="00312B52" w:rsidP="00312B52">
      <w:pPr>
        <w:tabs>
          <w:tab w:val="left" w:pos="720"/>
          <w:tab w:val="left" w:pos="1440"/>
          <w:tab w:val="left" w:pos="5997"/>
        </w:tabs>
        <w:jc w:val="center"/>
        <w:rPr>
          <w:b/>
          <w:smallCaps/>
          <w:sz w:val="28"/>
          <w:lang w:val="id-ID"/>
        </w:rPr>
      </w:pPr>
    </w:p>
    <w:p w:rsidR="00312B52" w:rsidRDefault="00312B52" w:rsidP="00312B52">
      <w:pPr>
        <w:ind w:firstLine="360"/>
        <w:jc w:val="both"/>
      </w:pPr>
      <w:r>
        <w:t>D</w:t>
      </w:r>
      <w:r w:rsidRPr="0001305F">
        <w:t>ari hasil penelitian</w:t>
      </w:r>
      <w:r>
        <w:t xml:space="preserve"> dapat disimpulkan bahwa tuturan anak usia 5-10 tahun didaerah pesisir Labuhanbilik desa Telaga Suka kurang santun dilihat dari banyaknya jenis tuturan yang memenuhi pelanggaran prinsip kesantunan berbahasa. Sementara di pesisir Bagan Percut sendiri anak usia 5-10 tahun juga dikatakan kurang santun karena  terdapat tuturan yang memenuhi pelanggaran prinsip kesantunan berbahasa dengan jenis tuturan “</w:t>
      </w:r>
      <w:r>
        <w:rPr>
          <w:i/>
        </w:rPr>
        <w:t>menjelaskan</w:t>
      </w:r>
      <w:r>
        <w:t xml:space="preserve">”. </w:t>
      </w:r>
    </w:p>
    <w:p w:rsidR="00312B52" w:rsidRPr="0027125F" w:rsidRDefault="00312B52" w:rsidP="00312B52">
      <w:pPr>
        <w:spacing w:line="360" w:lineRule="auto"/>
        <w:jc w:val="center"/>
        <w:rPr>
          <w:b/>
          <w:smallCaps/>
          <w:sz w:val="28"/>
        </w:rPr>
      </w:pPr>
      <w:r w:rsidRPr="0027125F">
        <w:rPr>
          <w:b/>
          <w:smallCaps/>
          <w:sz w:val="28"/>
        </w:rPr>
        <w:t>Daftar Pustaka</w:t>
      </w:r>
    </w:p>
    <w:p w:rsidR="00312B52" w:rsidRDefault="00312B52" w:rsidP="00312B52">
      <w:pPr>
        <w:spacing w:line="360" w:lineRule="auto"/>
        <w:ind w:left="709" w:hanging="709"/>
        <w:jc w:val="both"/>
        <w:rPr>
          <w:lang w:val="id-ID"/>
        </w:rPr>
      </w:pPr>
    </w:p>
    <w:p w:rsidR="00312B52" w:rsidRDefault="00312B52" w:rsidP="00312B52">
      <w:pPr>
        <w:spacing w:line="360" w:lineRule="auto"/>
        <w:ind w:left="709" w:hanging="709"/>
        <w:jc w:val="both"/>
      </w:pPr>
      <w:r w:rsidRPr="007F75D8">
        <w:t>Afrida. 2005. Jurnal Antropologi “Kehidupan sosial-ekonomi masyarakat nelayan di pantai utara pulau jawa tengah”.</w:t>
      </w:r>
    </w:p>
    <w:p w:rsidR="00312B52" w:rsidRDefault="00312B52" w:rsidP="00312B52">
      <w:pPr>
        <w:spacing w:line="360" w:lineRule="auto"/>
        <w:ind w:left="709" w:hanging="709"/>
        <w:jc w:val="both"/>
        <w:rPr>
          <w:rFonts w:ascii="Arial" w:hAnsi="Arial" w:cs="Arial"/>
          <w:sz w:val="31"/>
          <w:szCs w:val="31"/>
          <w:lang w:eastAsia="id-ID"/>
        </w:rPr>
      </w:pPr>
      <w:r w:rsidRPr="001C2165">
        <w:rPr>
          <w:lang w:eastAsia="id-ID"/>
        </w:rPr>
        <w:t xml:space="preserve">Djajasudarma, Fatimah. 2012. </w:t>
      </w:r>
      <w:r w:rsidRPr="001C2165">
        <w:rPr>
          <w:i/>
          <w:lang w:eastAsia="id-ID"/>
        </w:rPr>
        <w:t>Wacana dan Pragmatik</w:t>
      </w:r>
      <w:r>
        <w:rPr>
          <w:lang w:eastAsia="id-ID"/>
        </w:rPr>
        <w:t xml:space="preserve"> </w:t>
      </w:r>
      <w:r w:rsidRPr="001C2165">
        <w:rPr>
          <w:lang w:eastAsia="id-ID"/>
        </w:rPr>
        <w:t>. Bandung: PT Refika Aditama</w:t>
      </w:r>
      <w:r w:rsidRPr="001C2165">
        <w:rPr>
          <w:rFonts w:ascii="Arial" w:hAnsi="Arial" w:cs="Arial"/>
          <w:sz w:val="31"/>
          <w:szCs w:val="31"/>
          <w:lang w:eastAsia="id-ID"/>
        </w:rPr>
        <w:t>.</w:t>
      </w:r>
    </w:p>
    <w:p w:rsidR="00312B52" w:rsidRDefault="00312B52" w:rsidP="00312B52">
      <w:pPr>
        <w:spacing w:line="360" w:lineRule="auto"/>
        <w:ind w:left="709" w:hanging="709"/>
        <w:jc w:val="both"/>
        <w:rPr>
          <w:lang w:eastAsia="id-ID"/>
        </w:rPr>
      </w:pPr>
      <w:r w:rsidRPr="00D835D9">
        <w:rPr>
          <w:lang w:eastAsia="id-ID"/>
        </w:rPr>
        <w:t xml:space="preserve">Moleong, Lexy. 2004. </w:t>
      </w:r>
      <w:r>
        <w:rPr>
          <w:lang w:eastAsia="id-ID"/>
        </w:rPr>
        <w:t xml:space="preserve"> </w:t>
      </w:r>
      <w:r w:rsidRPr="00D835D9">
        <w:rPr>
          <w:i/>
          <w:lang w:eastAsia="id-ID"/>
        </w:rPr>
        <w:t>Metodologi Penelitian Kualitatif</w:t>
      </w:r>
      <w:r w:rsidRPr="00D835D9">
        <w:rPr>
          <w:lang w:eastAsia="id-ID"/>
        </w:rPr>
        <w:t>.</w:t>
      </w:r>
      <w:r>
        <w:rPr>
          <w:lang w:eastAsia="id-ID"/>
        </w:rPr>
        <w:t xml:space="preserve"> </w:t>
      </w:r>
      <w:r w:rsidRPr="00D835D9">
        <w:rPr>
          <w:lang w:eastAsia="id-ID"/>
        </w:rPr>
        <w:t>Bandung. PT Remaja Rosdakarya.</w:t>
      </w:r>
    </w:p>
    <w:p w:rsidR="00312B52" w:rsidRPr="007F75D8" w:rsidRDefault="00312B52" w:rsidP="00312B52">
      <w:pPr>
        <w:spacing w:line="360" w:lineRule="auto"/>
        <w:ind w:left="709" w:hanging="709"/>
        <w:jc w:val="both"/>
        <w:rPr>
          <w:color w:val="000000" w:themeColor="text1"/>
          <w:sz w:val="32"/>
        </w:rPr>
      </w:pPr>
      <w:r w:rsidRPr="007F75D8">
        <w:t>Rahardi, Kunjana.2002.</w:t>
      </w:r>
      <w:r w:rsidRPr="007F75D8">
        <w:rPr>
          <w:i/>
          <w:iCs/>
        </w:rPr>
        <w:t>Pragmatik Kesantunan Imperatif Bahasa Indonesia</w:t>
      </w:r>
      <w:r w:rsidRPr="007F75D8">
        <w:t>.Jakarta: Erlangga.</w:t>
      </w:r>
    </w:p>
    <w:p w:rsidR="00312B52" w:rsidRDefault="00312B52" w:rsidP="00312B52">
      <w:pPr>
        <w:spacing w:line="360" w:lineRule="auto"/>
        <w:ind w:left="709" w:hanging="709"/>
        <w:rPr>
          <w:color w:val="000000" w:themeColor="text1"/>
        </w:rPr>
      </w:pPr>
      <w:r>
        <w:rPr>
          <w:color w:val="000000" w:themeColor="text1"/>
        </w:rPr>
        <w:t>Riyanto, U. 2013. Realisasi Kesantunan Berbahasa pada Percakapan Siswa dengan Guru di SMA Muhammadiyah 3 Surakarta. Universitas Muhammadiyah Surakarta.</w:t>
      </w:r>
    </w:p>
    <w:p w:rsidR="00312B52" w:rsidRPr="008A19BB" w:rsidRDefault="00312B52" w:rsidP="00312B52">
      <w:pPr>
        <w:tabs>
          <w:tab w:val="left" w:pos="709"/>
        </w:tabs>
        <w:spacing w:line="360" w:lineRule="auto"/>
        <w:ind w:left="709" w:hanging="709"/>
        <w:jc w:val="both"/>
        <w:rPr>
          <w:color w:val="000000" w:themeColor="text1"/>
        </w:rPr>
      </w:pPr>
      <w:r w:rsidRPr="008A19BB">
        <w:rPr>
          <w:color w:val="000000" w:themeColor="text1"/>
        </w:rPr>
        <w:lastRenderedPageBreak/>
        <w:t xml:space="preserve">Silalahi, Puspa Rinda. 2012. </w:t>
      </w:r>
      <w:r w:rsidRPr="008A19BB">
        <w:rPr>
          <w:i/>
          <w:color w:val="000000" w:themeColor="text1"/>
        </w:rPr>
        <w:t xml:space="preserve">Analisis Kesantunan Berbahasa Siswa/I Dilingkungan Sekolah SMP Negeri 5 Binjai. </w:t>
      </w:r>
      <w:r w:rsidRPr="008A19BB">
        <w:rPr>
          <w:color w:val="000000" w:themeColor="text1"/>
        </w:rPr>
        <w:t xml:space="preserve">Medan. Jurnal </w:t>
      </w:r>
    </w:p>
    <w:p w:rsidR="00312B52" w:rsidRDefault="00312B52" w:rsidP="00312B52">
      <w:pPr>
        <w:tabs>
          <w:tab w:val="center" w:pos="4252"/>
        </w:tabs>
        <w:ind w:left="709" w:hanging="709"/>
        <w:rPr>
          <w:color w:val="000000" w:themeColor="text1"/>
          <w:lang w:val="id-ID"/>
        </w:rPr>
      </w:pPr>
      <w:r w:rsidRPr="008A19BB">
        <w:rPr>
          <w:color w:val="000000" w:themeColor="text1"/>
        </w:rPr>
        <w:t>Suandi, I Nengah. 2008</w:t>
      </w:r>
      <w:r w:rsidRPr="008A19BB">
        <w:rPr>
          <w:i/>
          <w:color w:val="000000" w:themeColor="text1"/>
        </w:rPr>
        <w:t>. Pengantar Metodologi Penelitian Bahasa</w:t>
      </w:r>
      <w:r w:rsidRPr="008A19BB">
        <w:rPr>
          <w:color w:val="000000" w:themeColor="text1"/>
        </w:rPr>
        <w:t>. Bali. Universitas Pendidikan Ganesha</w:t>
      </w:r>
    </w:p>
    <w:p w:rsidR="00312B52" w:rsidRDefault="00312B52" w:rsidP="00312B52">
      <w:pPr>
        <w:tabs>
          <w:tab w:val="center" w:pos="4252"/>
        </w:tabs>
        <w:rPr>
          <w:color w:val="000000" w:themeColor="text1"/>
          <w:lang w:val="id-ID"/>
        </w:rPr>
      </w:pPr>
    </w:p>
    <w:p w:rsidR="00312B52" w:rsidRPr="0079318E" w:rsidRDefault="00312B52" w:rsidP="00312B52">
      <w:pPr>
        <w:tabs>
          <w:tab w:val="center" w:pos="4252"/>
        </w:tabs>
        <w:ind w:left="709" w:hanging="709"/>
        <w:jc w:val="both"/>
        <w:rPr>
          <w:b/>
          <w:smallCaps/>
          <w:sz w:val="28"/>
          <w:lang w:val="id-ID"/>
        </w:rPr>
      </w:pPr>
      <w:r w:rsidRPr="0027125F">
        <w:rPr>
          <w:b/>
          <w:i/>
          <w:color w:val="000000" w:themeColor="text1"/>
          <w:lang w:val="id-ID"/>
        </w:rPr>
        <w:t>Sekilas tentang penulis</w:t>
      </w:r>
      <w:r>
        <w:rPr>
          <w:color w:val="000000" w:themeColor="text1"/>
          <w:lang w:val="id-ID"/>
        </w:rPr>
        <w:t xml:space="preserve"> : </w:t>
      </w:r>
      <w:r w:rsidRPr="00757856">
        <w:rPr>
          <w:i/>
        </w:rPr>
        <w:t>Devi Yuyun Sari, Siti Suhaimah, Dahliarnis, fransiska Uli Khairani, Nita Veronika Simbolon</w:t>
      </w:r>
      <w:r>
        <w:rPr>
          <w:i/>
          <w:lang w:val="id-ID"/>
        </w:rPr>
        <w:t xml:space="preserve"> adalah Mahasiswa Prodi Sastra Indonesia FBS Unimed.</w:t>
      </w:r>
    </w:p>
    <w:p w:rsidR="00312B52" w:rsidRDefault="00312B52" w:rsidP="00312B52">
      <w:pPr>
        <w:tabs>
          <w:tab w:val="center" w:pos="4252"/>
        </w:tabs>
        <w:rPr>
          <w:b/>
          <w:smallCaps/>
          <w:sz w:val="28"/>
          <w:lang w:val="id-ID"/>
        </w:rPr>
      </w:pPr>
    </w:p>
    <w:p w:rsidR="00312B52" w:rsidRDefault="00312B52" w:rsidP="00312B52">
      <w:pPr>
        <w:tabs>
          <w:tab w:val="center" w:pos="4252"/>
        </w:tabs>
        <w:rPr>
          <w:b/>
          <w:smallCaps/>
          <w:sz w:val="28"/>
          <w:lang w:val="id-ID"/>
        </w:rPr>
      </w:pPr>
    </w:p>
    <w:p w:rsidR="00312B52" w:rsidRDefault="00312B52" w:rsidP="00312B52">
      <w:pPr>
        <w:tabs>
          <w:tab w:val="center" w:pos="4252"/>
        </w:tabs>
        <w:rPr>
          <w:b/>
          <w:smallCaps/>
          <w:sz w:val="28"/>
          <w:lang w:val="id-ID"/>
        </w:rPr>
      </w:pPr>
    </w:p>
    <w:p w:rsidR="00312B52" w:rsidRDefault="00312B52" w:rsidP="00312B52">
      <w:pPr>
        <w:tabs>
          <w:tab w:val="center" w:pos="4252"/>
        </w:tabs>
        <w:rPr>
          <w:b/>
          <w:smallCaps/>
          <w:sz w:val="28"/>
          <w:lang w:val="id-ID"/>
        </w:rPr>
      </w:pPr>
    </w:p>
    <w:p w:rsidR="00312B52" w:rsidRDefault="00312B52" w:rsidP="00312B52">
      <w:pPr>
        <w:tabs>
          <w:tab w:val="center" w:pos="4252"/>
        </w:tabs>
        <w:rPr>
          <w:b/>
          <w:smallCaps/>
          <w:sz w:val="28"/>
          <w:lang w:val="id-ID"/>
        </w:rPr>
        <w:sectPr w:rsidR="00312B52" w:rsidSect="00733318">
          <w:type w:val="continuous"/>
          <w:pgSz w:w="11907" w:h="16840" w:code="9"/>
          <w:pgMar w:top="1418" w:right="1418" w:bottom="1418" w:left="1985" w:header="720" w:footer="720" w:gutter="0"/>
          <w:cols w:num="2" w:space="720"/>
          <w:docGrid w:linePitch="360"/>
        </w:sectPr>
      </w:pPr>
    </w:p>
    <w:p w:rsidR="00312B52" w:rsidRDefault="00312B52" w:rsidP="00312B52">
      <w:pPr>
        <w:tabs>
          <w:tab w:val="center" w:pos="4252"/>
        </w:tabs>
        <w:rPr>
          <w:b/>
          <w:smallCaps/>
          <w:sz w:val="28"/>
          <w:lang w:val="id-ID"/>
        </w:rPr>
      </w:pPr>
    </w:p>
    <w:p w:rsidR="00312B52" w:rsidRDefault="00312B52" w:rsidP="00312B52">
      <w:pPr>
        <w:tabs>
          <w:tab w:val="center" w:pos="4252"/>
        </w:tabs>
        <w:rPr>
          <w:b/>
          <w:smallCaps/>
          <w:sz w:val="28"/>
          <w:lang w:val="id-ID"/>
        </w:rPr>
      </w:pPr>
    </w:p>
    <w:p w:rsidR="00312B52" w:rsidRDefault="00312B52" w:rsidP="00312B52">
      <w:pPr>
        <w:tabs>
          <w:tab w:val="center" w:pos="4252"/>
        </w:tabs>
        <w:rPr>
          <w:b/>
          <w:smallCaps/>
          <w:sz w:val="28"/>
          <w:lang w:val="id-ID"/>
        </w:rPr>
      </w:pPr>
    </w:p>
    <w:p w:rsidR="00312B52" w:rsidRDefault="00312B52" w:rsidP="00312B52">
      <w:pPr>
        <w:tabs>
          <w:tab w:val="center" w:pos="4252"/>
        </w:tabs>
        <w:rPr>
          <w:b/>
          <w:smallCaps/>
          <w:sz w:val="28"/>
          <w:lang w:val="id-ID"/>
        </w:rPr>
      </w:pPr>
    </w:p>
    <w:p w:rsidR="00312B52" w:rsidRDefault="00312B52" w:rsidP="00312B52">
      <w:pPr>
        <w:tabs>
          <w:tab w:val="center" w:pos="4252"/>
        </w:tabs>
        <w:rPr>
          <w:b/>
          <w:smallCaps/>
          <w:sz w:val="28"/>
          <w:lang w:val="id-ID"/>
        </w:rPr>
      </w:pPr>
    </w:p>
    <w:p w:rsidR="00312B52" w:rsidRDefault="00312B52" w:rsidP="00312B52">
      <w:pPr>
        <w:tabs>
          <w:tab w:val="center" w:pos="4252"/>
        </w:tabs>
        <w:rPr>
          <w:b/>
          <w:smallCaps/>
          <w:sz w:val="28"/>
          <w:lang w:val="id-ID"/>
        </w:rPr>
      </w:pPr>
    </w:p>
    <w:p w:rsidR="00312B52" w:rsidRDefault="00312B52" w:rsidP="00312B52">
      <w:pPr>
        <w:tabs>
          <w:tab w:val="center" w:pos="4252"/>
        </w:tabs>
        <w:rPr>
          <w:b/>
          <w:smallCaps/>
          <w:sz w:val="28"/>
          <w:lang w:val="id-ID"/>
        </w:rPr>
      </w:pPr>
    </w:p>
    <w:p w:rsidR="00312B52" w:rsidRDefault="00312B52" w:rsidP="00312B52">
      <w:pPr>
        <w:tabs>
          <w:tab w:val="center" w:pos="4252"/>
        </w:tabs>
        <w:rPr>
          <w:b/>
          <w:smallCaps/>
          <w:sz w:val="28"/>
          <w:lang w:val="id-ID"/>
        </w:rPr>
      </w:pPr>
    </w:p>
    <w:p w:rsidR="00312B52" w:rsidRDefault="00312B52" w:rsidP="00312B52">
      <w:pPr>
        <w:tabs>
          <w:tab w:val="center" w:pos="4252"/>
        </w:tabs>
        <w:rPr>
          <w:b/>
          <w:smallCaps/>
          <w:sz w:val="28"/>
          <w:lang w:val="id-ID"/>
        </w:rPr>
      </w:pPr>
    </w:p>
    <w:p w:rsidR="007E2EB5" w:rsidRDefault="007E2EB5"/>
    <w:sectPr w:rsidR="007E2EB5" w:rsidSect="007E2E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18" w:rsidRDefault="00312B52" w:rsidP="007333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3318" w:rsidRDefault="00312B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18" w:rsidRDefault="00312B52" w:rsidP="00733318">
    <w:pPr>
      <w:pStyle w:val="Footer"/>
      <w:jc w:val="center"/>
    </w:pPr>
    <w:r>
      <w:fldChar w:fldCharType="begin"/>
    </w:r>
    <w:r>
      <w:instrText xml:space="preserve"> PAGE   \* MERGEFORMAT </w:instrText>
    </w:r>
    <w:r>
      <w:fldChar w:fldCharType="separate"/>
    </w:r>
    <w:r>
      <w:rPr>
        <w:noProof/>
      </w:rPr>
      <w:t>172</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18" w:rsidRPr="00B4745D" w:rsidRDefault="00312B52" w:rsidP="00733318">
    <w:pPr>
      <w:rPr>
        <w:color w:val="FFFFFF"/>
        <w:sz w:val="18"/>
      </w:rPr>
    </w:pPr>
    <w:r w:rsidRPr="00B4745D">
      <w:rPr>
        <w:color w:val="FFFFFF"/>
        <w:sz w:val="18"/>
        <w:szCs w:val="18"/>
      </w:rPr>
      <w:t xml:space="preserve">Polili Wete Polili  </w:t>
    </w:r>
    <w:r w:rsidRPr="00B4745D">
      <w:rPr>
        <w:color w:val="FFFFFF"/>
        <w:sz w:val="18"/>
        <w:szCs w:val="18"/>
      </w:rPr>
      <w:tab/>
    </w:r>
    <w:r w:rsidRPr="00B4745D">
      <w:rPr>
        <w:color w:val="FFFFFF"/>
        <w:sz w:val="18"/>
        <w:szCs w:val="18"/>
      </w:rPr>
      <w:tab/>
    </w:r>
    <w:r w:rsidRPr="00B4745D">
      <w:rPr>
        <w:bCs/>
        <w:color w:val="FFFFFF"/>
        <w:sz w:val="18"/>
        <w:szCs w:val="18"/>
        <w:lang w:val="sv-SE"/>
      </w:rPr>
      <w:t xml:space="preserve">Pengembangan Model Pembelajaran </w:t>
    </w:r>
    <w:r w:rsidRPr="00B4745D">
      <w:rPr>
        <w:bCs/>
        <w:iCs/>
        <w:color w:val="FFFFFF"/>
        <w:sz w:val="18"/>
        <w:szCs w:val="18"/>
        <w:lang w:val="sv-SE"/>
      </w:rPr>
      <w:t xml:space="preserve">Audition Prononciation </w:t>
    </w:r>
    <w:r w:rsidRPr="00B4745D">
      <w:rPr>
        <w:bCs/>
        <w:color w:val="FFFFFF"/>
        <w:sz w:val="18"/>
        <w:szCs w:val="18"/>
        <w:lang w:val="sv-SE"/>
      </w:rPr>
      <w:t xml:space="preserve"> Berbasis Web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A05"/>
    <w:multiLevelType w:val="hybridMultilevel"/>
    <w:tmpl w:val="868C09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FD490F"/>
    <w:multiLevelType w:val="hybridMultilevel"/>
    <w:tmpl w:val="E1C26C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B10667"/>
    <w:multiLevelType w:val="hybridMultilevel"/>
    <w:tmpl w:val="7F068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A18626F"/>
    <w:multiLevelType w:val="hybridMultilevel"/>
    <w:tmpl w:val="7C40FF2E"/>
    <w:lvl w:ilvl="0" w:tplc="52DA0B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66896757"/>
    <w:multiLevelType w:val="hybridMultilevel"/>
    <w:tmpl w:val="4F1422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312B52"/>
    <w:rsid w:val="00312B52"/>
    <w:rsid w:val="007E2EB5"/>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B5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312B52"/>
  </w:style>
  <w:style w:type="paragraph" w:styleId="Footer">
    <w:name w:val="footer"/>
    <w:basedOn w:val="Normal"/>
    <w:link w:val="FooterChar"/>
    <w:uiPriority w:val="99"/>
    <w:rsid w:val="00312B52"/>
    <w:pPr>
      <w:tabs>
        <w:tab w:val="center" w:pos="4320"/>
        <w:tab w:val="right" w:pos="8640"/>
      </w:tabs>
    </w:pPr>
  </w:style>
  <w:style w:type="character" w:customStyle="1" w:styleId="FooterChar">
    <w:name w:val="Footer Char"/>
    <w:basedOn w:val="DefaultParagraphFont"/>
    <w:link w:val="Footer"/>
    <w:uiPriority w:val="99"/>
    <w:rsid w:val="00312B52"/>
    <w:rPr>
      <w:rFonts w:ascii="Times New Roman" w:eastAsia="Times New Roman" w:hAnsi="Times New Roman" w:cs="Times New Roman"/>
      <w:sz w:val="24"/>
      <w:szCs w:val="24"/>
      <w:lang w:val="en-US"/>
    </w:rPr>
  </w:style>
  <w:style w:type="table" w:styleId="TableGrid">
    <w:name w:val="Table Grid"/>
    <w:basedOn w:val="TableNormal"/>
    <w:uiPriority w:val="59"/>
    <w:rsid w:val="00312B52"/>
    <w:pPr>
      <w:spacing w:after="0" w:line="240" w:lineRule="auto"/>
    </w:pPr>
    <w:rPr>
      <w:rFonts w:ascii="Times New Roman" w:eastAsia="Times New Roman" w:hAnsi="Times New Roman" w:cs="Times New Roman"/>
      <w:sz w:val="20"/>
      <w:szCs w:val="20"/>
      <w:lang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312B52"/>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
    <w:basedOn w:val="DefaultParagraphFont"/>
    <w:link w:val="ListParagraph"/>
    <w:uiPriority w:val="34"/>
    <w:rsid w:val="00312B52"/>
    <w:rPr>
      <w:rFonts w:ascii="Calibri" w:eastAsia="Calibri" w:hAnsi="Calibri" w:cs="Times New Roman"/>
      <w:lang w:val="en-US"/>
    </w:rPr>
  </w:style>
  <w:style w:type="character" w:customStyle="1" w:styleId="fc1">
    <w:name w:val="fc1"/>
    <w:basedOn w:val="DefaultParagraphFont"/>
    <w:rsid w:val="00312B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2446</Words>
  <Characters>13943</Characters>
  <Application>Microsoft Office Word</Application>
  <DocSecurity>0</DocSecurity>
  <Lines>116</Lines>
  <Paragraphs>32</Paragraphs>
  <ScaleCrop>false</ScaleCrop>
  <Company>Microsoft</Company>
  <LinksUpToDate>false</LinksUpToDate>
  <CharactersWithSpaces>16357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2018-07-12T03:06:00Z</dcterms:created>
  <dcterms:modified xsi:type="dcterms:W3CDTF">2018-07-12T03:07:00Z</dcterms:modified>
</cp:coreProperties>
</file>